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FB" w:rsidRDefault="001F54FB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1F54FB" w:rsidRDefault="0085302D" w:rsidP="00961314">
      <w:pPr>
        <w:jc w:val="center"/>
        <w:rPr>
          <w:rFonts w:ascii="標楷體" w:eastAsia="標楷體" w:hAnsi="標楷體"/>
          <w:sz w:val="52"/>
          <w:szCs w:val="52"/>
        </w:rPr>
      </w:pPr>
      <w:r w:rsidRPr="0085302D">
        <w:rPr>
          <w:rFonts w:ascii="標楷體" w:eastAsia="標楷體" w:hAnsi="標楷體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105410</wp:posOffset>
            </wp:positionV>
            <wp:extent cx="2402840" cy="25336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034\Desktop\寧\雜項\去底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F54FB" w:rsidRDefault="001F54FB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73070E" w:rsidRDefault="0073070E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73070E" w:rsidRDefault="0073070E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73070E" w:rsidRDefault="0073070E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73070E" w:rsidRDefault="0073070E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85302D" w:rsidRDefault="0085302D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73070E" w:rsidRDefault="0085302D" w:rsidP="00961314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連江</w:t>
      </w:r>
      <w:r w:rsidR="00961314" w:rsidRPr="00961314">
        <w:rPr>
          <w:rFonts w:ascii="標楷體" w:eastAsia="標楷體" w:hAnsi="標楷體" w:hint="eastAsia"/>
          <w:sz w:val="52"/>
          <w:szCs w:val="52"/>
        </w:rPr>
        <w:t>縣</w:t>
      </w:r>
      <w:r w:rsidR="0073070E">
        <w:rPr>
          <w:rFonts w:ascii="標楷體" w:eastAsia="標楷體" w:hAnsi="標楷體" w:hint="eastAsia"/>
          <w:sz w:val="52"/>
          <w:szCs w:val="52"/>
        </w:rPr>
        <w:t>衛生局</w:t>
      </w:r>
    </w:p>
    <w:p w:rsidR="002F5AD4" w:rsidRDefault="002F5AD4" w:rsidP="00961314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115</w:t>
      </w:r>
      <w:r w:rsidR="0056580B" w:rsidRPr="0056580B">
        <w:rPr>
          <w:rFonts w:ascii="標楷體" w:eastAsia="標楷體" w:hAnsi="標楷體" w:hint="eastAsia"/>
          <w:sz w:val="48"/>
          <w:szCs w:val="48"/>
        </w:rPr>
        <w:t>年度建立社區照顧關懷據點</w:t>
      </w:r>
      <w:r>
        <w:rPr>
          <w:rFonts w:ascii="標楷體" w:eastAsia="標楷體" w:hAnsi="標楷體" w:hint="eastAsia"/>
          <w:sz w:val="48"/>
          <w:szCs w:val="48"/>
        </w:rPr>
        <w:t>並設置</w:t>
      </w:r>
    </w:p>
    <w:p w:rsidR="0056580B" w:rsidRDefault="0056580B" w:rsidP="00961314">
      <w:pPr>
        <w:jc w:val="center"/>
        <w:rPr>
          <w:rFonts w:ascii="標楷體" w:eastAsia="標楷體" w:hAnsi="標楷體"/>
          <w:sz w:val="48"/>
          <w:szCs w:val="48"/>
        </w:rPr>
      </w:pPr>
      <w:r w:rsidRPr="0056580B">
        <w:rPr>
          <w:rFonts w:ascii="標楷體" w:eastAsia="標楷體" w:hAnsi="標楷體" w:hint="eastAsia"/>
          <w:sz w:val="48"/>
          <w:szCs w:val="48"/>
        </w:rPr>
        <w:t>巷弄長照站整合計畫</w:t>
      </w:r>
    </w:p>
    <w:p w:rsidR="00961314" w:rsidRPr="00533F04" w:rsidRDefault="0073070E" w:rsidP="00961314">
      <w:pPr>
        <w:jc w:val="center"/>
        <w:rPr>
          <w:rFonts w:ascii="標楷體" w:eastAsia="標楷體" w:hAnsi="標楷體"/>
          <w:sz w:val="48"/>
          <w:szCs w:val="52"/>
        </w:rPr>
      </w:pPr>
      <w:r w:rsidRPr="00533F04">
        <w:rPr>
          <w:rFonts w:ascii="標楷體" w:eastAsia="標楷體" w:hAnsi="標楷體" w:hint="eastAsia"/>
          <w:sz w:val="48"/>
          <w:szCs w:val="52"/>
        </w:rPr>
        <w:t>申請作業</w:t>
      </w:r>
      <w:r w:rsidR="00961314" w:rsidRPr="00533F04">
        <w:rPr>
          <w:rFonts w:ascii="標楷體" w:eastAsia="標楷體" w:hAnsi="標楷體" w:hint="eastAsia"/>
          <w:sz w:val="48"/>
          <w:szCs w:val="52"/>
        </w:rPr>
        <w:t>須知</w:t>
      </w:r>
    </w:p>
    <w:p w:rsidR="00961314" w:rsidRDefault="00961314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961314" w:rsidRDefault="00961314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961314" w:rsidRDefault="00961314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73070E" w:rsidRDefault="0073070E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961314" w:rsidRDefault="00961314" w:rsidP="00961314">
      <w:pPr>
        <w:jc w:val="center"/>
        <w:rPr>
          <w:rFonts w:ascii="標楷體" w:eastAsia="標楷體" w:hAnsi="標楷體"/>
          <w:sz w:val="52"/>
          <w:szCs w:val="52"/>
        </w:rPr>
      </w:pPr>
    </w:p>
    <w:p w:rsidR="00961314" w:rsidRDefault="0085302D" w:rsidP="00961314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連江</w:t>
      </w:r>
      <w:r w:rsidR="001A5913">
        <w:rPr>
          <w:rFonts w:ascii="標楷體" w:eastAsia="標楷體" w:hAnsi="標楷體" w:hint="eastAsia"/>
          <w:sz w:val="40"/>
          <w:szCs w:val="40"/>
        </w:rPr>
        <w:t>縣衛生局</w:t>
      </w:r>
    </w:p>
    <w:p w:rsidR="001F54FB" w:rsidRDefault="002F5AD4" w:rsidP="00961314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114</w:t>
      </w:r>
      <w:r w:rsidR="001F54FB">
        <w:rPr>
          <w:rFonts w:ascii="標楷體" w:eastAsia="標楷體" w:hAnsi="標楷體" w:hint="eastAsia"/>
          <w:sz w:val="40"/>
          <w:szCs w:val="40"/>
        </w:rPr>
        <w:t>年</w:t>
      </w:r>
      <w:r w:rsidR="00C53587">
        <w:rPr>
          <w:rFonts w:ascii="標楷體" w:eastAsia="標楷體" w:hAnsi="標楷體"/>
          <w:sz w:val="40"/>
          <w:szCs w:val="40"/>
        </w:rPr>
        <w:t>9</w:t>
      </w:r>
      <w:r w:rsidR="001F54FB">
        <w:rPr>
          <w:rFonts w:ascii="標楷體" w:eastAsia="標楷體" w:hAnsi="標楷體" w:hint="eastAsia"/>
          <w:sz w:val="40"/>
          <w:szCs w:val="40"/>
        </w:rPr>
        <w:t>月</w:t>
      </w:r>
    </w:p>
    <w:p w:rsidR="004C0413" w:rsidRDefault="004C0413" w:rsidP="0073070E">
      <w:pPr>
        <w:rPr>
          <w:rFonts w:ascii="標楷體" w:eastAsia="標楷體" w:hAnsi="標楷體"/>
          <w:sz w:val="40"/>
          <w:szCs w:val="40"/>
        </w:rPr>
      </w:pPr>
    </w:p>
    <w:p w:rsidR="00FA4BED" w:rsidRPr="001F54FB" w:rsidRDefault="00FA4BED" w:rsidP="0073070E">
      <w:pPr>
        <w:rPr>
          <w:rFonts w:ascii="標楷體" w:eastAsia="標楷體" w:hAnsi="標楷體"/>
          <w:sz w:val="40"/>
          <w:szCs w:val="40"/>
        </w:rPr>
      </w:pPr>
    </w:p>
    <w:p w:rsidR="004C0413" w:rsidRDefault="001F54FB" w:rsidP="004C041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目錄</w:t>
      </w:r>
    </w:p>
    <w:p w:rsidR="004C0413" w:rsidRDefault="004C0413" w:rsidP="001F54FB">
      <w:pPr>
        <w:jc w:val="center"/>
        <w:rPr>
          <w:rFonts w:ascii="標楷體" w:eastAsia="標楷體" w:hAnsi="標楷體"/>
          <w:sz w:val="40"/>
          <w:szCs w:val="40"/>
        </w:rPr>
      </w:pPr>
    </w:p>
    <w:p w:rsidR="001F54FB" w:rsidRPr="003D09E9" w:rsidRDefault="00F43AA7" w:rsidP="003D09E9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依據</w:t>
      </w:r>
    </w:p>
    <w:p w:rsidR="003D09E9" w:rsidRDefault="003D09E9" w:rsidP="001F54FB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指導單位</w:t>
      </w:r>
    </w:p>
    <w:p w:rsidR="001F54FB" w:rsidRDefault="001F54FB" w:rsidP="001F54FB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主辦單位</w:t>
      </w:r>
    </w:p>
    <w:p w:rsidR="001F54FB" w:rsidRDefault="003D09E9" w:rsidP="001F54FB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服務說明</w:t>
      </w:r>
    </w:p>
    <w:p w:rsidR="001F54FB" w:rsidRDefault="00026DDE" w:rsidP="001F54FB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 w:rsidRPr="006A08B6">
        <w:rPr>
          <w:rFonts w:ascii="標楷體" w:eastAsia="標楷體" w:hAnsi="標楷體" w:hint="eastAsia"/>
          <w:sz w:val="36"/>
          <w:szCs w:val="36"/>
        </w:rPr>
        <w:t>經費項目及基準</w:t>
      </w:r>
    </w:p>
    <w:p w:rsidR="001F54FB" w:rsidRDefault="00026DDE" w:rsidP="001F54FB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受理時間</w:t>
      </w:r>
    </w:p>
    <w:p w:rsidR="001F54FB" w:rsidRDefault="00026DDE" w:rsidP="001F54FB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遴選作業及方式</w:t>
      </w:r>
    </w:p>
    <w:p w:rsidR="00D84A1C" w:rsidRDefault="00D84A1C" w:rsidP="001F54FB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主辦單位監督機制</w:t>
      </w:r>
    </w:p>
    <w:p w:rsidR="006A08B6" w:rsidRDefault="001F54FB" w:rsidP="006A08B6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申請文件及附件資料</w:t>
      </w:r>
    </w:p>
    <w:p w:rsidR="001F54FB" w:rsidRPr="006A08B6" w:rsidRDefault="00026DDE" w:rsidP="006A08B6">
      <w:pPr>
        <w:pStyle w:val="a5"/>
        <w:numPr>
          <w:ilvl w:val="0"/>
          <w:numId w:val="1"/>
        </w:numPr>
        <w:spacing w:line="720" w:lineRule="auto"/>
        <w:ind w:leftChars="0" w:left="839" w:hanging="839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補充說明</w:t>
      </w:r>
    </w:p>
    <w:p w:rsidR="001F54FB" w:rsidRDefault="001F54FB" w:rsidP="001F54FB">
      <w:pPr>
        <w:spacing w:line="720" w:lineRule="auto"/>
        <w:rPr>
          <w:rFonts w:ascii="標楷體" w:eastAsia="標楷體" w:hAnsi="標楷體"/>
          <w:sz w:val="36"/>
          <w:szCs w:val="36"/>
        </w:rPr>
      </w:pPr>
    </w:p>
    <w:p w:rsidR="001F54FB" w:rsidRDefault="001F54FB" w:rsidP="001F54FB">
      <w:pPr>
        <w:spacing w:line="720" w:lineRule="auto"/>
        <w:rPr>
          <w:rFonts w:ascii="標楷體" w:eastAsia="標楷體" w:hAnsi="標楷體"/>
          <w:sz w:val="36"/>
          <w:szCs w:val="36"/>
        </w:rPr>
      </w:pPr>
    </w:p>
    <w:p w:rsidR="004C0413" w:rsidRDefault="004C0413" w:rsidP="001F54FB">
      <w:pPr>
        <w:spacing w:line="720" w:lineRule="auto"/>
        <w:rPr>
          <w:rFonts w:ascii="標楷體" w:eastAsia="標楷體" w:hAnsi="標楷體"/>
          <w:sz w:val="36"/>
          <w:szCs w:val="36"/>
        </w:rPr>
      </w:pPr>
    </w:p>
    <w:p w:rsidR="001F54FB" w:rsidRPr="001E3370" w:rsidRDefault="00527A58" w:rsidP="001F54F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計畫</w:t>
      </w:r>
      <w:r w:rsidR="00F43AA7" w:rsidRPr="001E3370">
        <w:rPr>
          <w:rFonts w:ascii="標楷體" w:eastAsia="標楷體" w:hAnsi="標楷體" w:hint="eastAsia"/>
          <w:sz w:val="28"/>
          <w:szCs w:val="28"/>
        </w:rPr>
        <w:t>依據</w:t>
      </w:r>
    </w:p>
    <w:p w:rsidR="00F43AA7" w:rsidRPr="00F43AA7" w:rsidRDefault="00F43AA7" w:rsidP="00D25D65">
      <w:pPr>
        <w:pStyle w:val="a5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F43AA7">
        <w:rPr>
          <w:rFonts w:ascii="標楷體" w:eastAsia="標楷體" w:hAnsi="標楷體" w:hint="eastAsia"/>
          <w:sz w:val="28"/>
          <w:szCs w:val="28"/>
        </w:rPr>
        <w:t>行政院</w:t>
      </w:r>
      <w:r w:rsidRPr="00F43AA7">
        <w:rPr>
          <w:rFonts w:ascii="標楷體" w:eastAsia="標楷體" w:hAnsi="標楷體"/>
          <w:sz w:val="28"/>
          <w:szCs w:val="28"/>
        </w:rPr>
        <w:t>105</w:t>
      </w:r>
      <w:r w:rsidRPr="00F43AA7">
        <w:rPr>
          <w:rFonts w:ascii="標楷體" w:eastAsia="標楷體" w:hAnsi="標楷體" w:hint="eastAsia"/>
          <w:sz w:val="28"/>
          <w:szCs w:val="28"/>
        </w:rPr>
        <w:t>年</w:t>
      </w:r>
      <w:r w:rsidRPr="00F43AA7">
        <w:rPr>
          <w:rFonts w:ascii="標楷體" w:eastAsia="標楷體" w:hAnsi="標楷體"/>
          <w:sz w:val="28"/>
          <w:szCs w:val="28"/>
        </w:rPr>
        <w:t>12</w:t>
      </w:r>
      <w:r w:rsidRPr="00F43AA7">
        <w:rPr>
          <w:rFonts w:ascii="標楷體" w:eastAsia="標楷體" w:hAnsi="標楷體" w:hint="eastAsia"/>
          <w:sz w:val="28"/>
          <w:szCs w:val="28"/>
        </w:rPr>
        <w:t>月</w:t>
      </w:r>
      <w:r w:rsidRPr="00F43AA7">
        <w:rPr>
          <w:rFonts w:ascii="標楷體" w:eastAsia="標楷體" w:hAnsi="標楷體"/>
          <w:sz w:val="28"/>
          <w:szCs w:val="28"/>
        </w:rPr>
        <w:t>19</w:t>
      </w:r>
      <w:r w:rsidRPr="00F43AA7">
        <w:rPr>
          <w:rFonts w:ascii="標楷體" w:eastAsia="標楷體" w:hAnsi="標楷體" w:hint="eastAsia"/>
          <w:sz w:val="28"/>
          <w:szCs w:val="28"/>
        </w:rPr>
        <w:t>日核定之「長期照顧十年計畫</w:t>
      </w:r>
      <w:r w:rsidRPr="00F43AA7">
        <w:rPr>
          <w:rFonts w:ascii="標楷體" w:eastAsia="標楷體" w:hAnsi="標楷體"/>
          <w:sz w:val="28"/>
          <w:szCs w:val="28"/>
        </w:rPr>
        <w:t>2.0(106~115</w:t>
      </w:r>
      <w:r w:rsidRPr="00F43AA7">
        <w:rPr>
          <w:rFonts w:ascii="標楷體" w:eastAsia="標楷體" w:hAnsi="標楷體" w:hint="eastAsia"/>
          <w:sz w:val="28"/>
          <w:szCs w:val="28"/>
        </w:rPr>
        <w:t>年</w:t>
      </w:r>
      <w:r w:rsidRPr="00F43AA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」。</w:t>
      </w:r>
    </w:p>
    <w:p w:rsidR="001F54FB" w:rsidRPr="00C442FF" w:rsidRDefault="00F43AA7" w:rsidP="00D25D65">
      <w:pPr>
        <w:pStyle w:val="a5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F43AA7">
        <w:rPr>
          <w:rFonts w:ascii="標楷體" w:eastAsia="標楷體" w:hAnsi="標楷體" w:hint="eastAsia"/>
          <w:sz w:val="28"/>
          <w:szCs w:val="28"/>
        </w:rPr>
        <w:t>衛</w:t>
      </w:r>
      <w:r w:rsidR="009768BB">
        <w:rPr>
          <w:rFonts w:ascii="標楷體" w:eastAsia="標楷體" w:hAnsi="標楷體" w:hint="eastAsia"/>
          <w:sz w:val="28"/>
          <w:szCs w:val="28"/>
        </w:rPr>
        <w:t>生福利</w:t>
      </w:r>
      <w:r w:rsidRPr="00F43AA7">
        <w:rPr>
          <w:rFonts w:ascii="標楷體" w:eastAsia="標楷體" w:hAnsi="標楷體" w:hint="eastAsia"/>
          <w:sz w:val="28"/>
          <w:szCs w:val="28"/>
        </w:rPr>
        <w:t>部</w:t>
      </w:r>
      <w:r w:rsidR="002F5AD4">
        <w:rPr>
          <w:rFonts w:ascii="標楷體" w:eastAsia="標楷體" w:hAnsi="標楷體"/>
          <w:sz w:val="28"/>
          <w:szCs w:val="28"/>
        </w:rPr>
        <w:t>1</w:t>
      </w:r>
      <w:r w:rsidR="002F5AD4">
        <w:rPr>
          <w:rFonts w:ascii="標楷體" w:eastAsia="標楷體" w:hAnsi="標楷體" w:hint="eastAsia"/>
          <w:sz w:val="28"/>
          <w:szCs w:val="28"/>
        </w:rPr>
        <w:t>13</w:t>
      </w:r>
      <w:r w:rsidRPr="00F43AA7">
        <w:rPr>
          <w:rFonts w:ascii="標楷體" w:eastAsia="標楷體" w:hAnsi="標楷體" w:hint="eastAsia"/>
          <w:sz w:val="28"/>
          <w:szCs w:val="28"/>
        </w:rPr>
        <w:t>年</w:t>
      </w:r>
      <w:r w:rsidR="002F5AD4">
        <w:rPr>
          <w:rFonts w:ascii="標楷體" w:eastAsia="標楷體" w:hAnsi="標楷體"/>
          <w:sz w:val="28"/>
          <w:szCs w:val="28"/>
        </w:rPr>
        <w:t>1</w:t>
      </w:r>
      <w:r w:rsidR="002F5AD4">
        <w:rPr>
          <w:rFonts w:ascii="標楷體" w:eastAsia="標楷體" w:hAnsi="標楷體" w:hint="eastAsia"/>
          <w:sz w:val="28"/>
          <w:szCs w:val="28"/>
        </w:rPr>
        <w:t>2</w:t>
      </w:r>
      <w:r w:rsidRPr="00F43AA7">
        <w:rPr>
          <w:rFonts w:ascii="標楷體" w:eastAsia="標楷體" w:hAnsi="標楷體" w:hint="eastAsia"/>
          <w:sz w:val="28"/>
          <w:szCs w:val="28"/>
        </w:rPr>
        <w:t>月</w:t>
      </w:r>
      <w:r w:rsidR="002F5AD4">
        <w:rPr>
          <w:rFonts w:ascii="標楷體" w:eastAsia="標楷體" w:hAnsi="標楷體"/>
          <w:sz w:val="28"/>
          <w:szCs w:val="28"/>
        </w:rPr>
        <w:t>3</w:t>
      </w:r>
      <w:r w:rsidR="002F5AD4">
        <w:rPr>
          <w:rFonts w:ascii="標楷體" w:eastAsia="標楷體" w:hAnsi="標楷體" w:hint="eastAsia"/>
          <w:sz w:val="28"/>
          <w:szCs w:val="28"/>
        </w:rPr>
        <w:t>1</w:t>
      </w:r>
      <w:r w:rsidRPr="00F43AA7">
        <w:rPr>
          <w:rFonts w:ascii="標楷體" w:eastAsia="標楷體" w:hAnsi="標楷體" w:hint="eastAsia"/>
          <w:sz w:val="28"/>
          <w:szCs w:val="28"/>
        </w:rPr>
        <w:t>日</w:t>
      </w:r>
      <w:r w:rsidR="001A5913">
        <w:rPr>
          <w:rFonts w:ascii="標楷體" w:eastAsia="標楷體" w:hAnsi="標楷體" w:hint="eastAsia"/>
          <w:sz w:val="28"/>
          <w:szCs w:val="28"/>
        </w:rPr>
        <w:t>發布</w:t>
      </w:r>
      <w:r w:rsidRPr="00F43AA7">
        <w:rPr>
          <w:rFonts w:ascii="標楷體" w:eastAsia="標楷體" w:hAnsi="標楷體" w:hint="eastAsia"/>
          <w:sz w:val="28"/>
          <w:szCs w:val="28"/>
        </w:rPr>
        <w:t>「長照服務發展基金</w:t>
      </w:r>
      <w:r w:rsidR="00B7247A">
        <w:rPr>
          <w:rFonts w:ascii="標楷體" w:eastAsia="標楷體" w:hAnsi="標楷體"/>
          <w:sz w:val="28"/>
          <w:szCs w:val="28"/>
        </w:rPr>
        <w:t>1</w:t>
      </w:r>
      <w:r w:rsidR="00B7247A">
        <w:rPr>
          <w:rFonts w:ascii="標楷體" w:eastAsia="標楷體" w:hAnsi="標楷體" w:hint="eastAsia"/>
          <w:sz w:val="28"/>
          <w:szCs w:val="28"/>
        </w:rPr>
        <w:t>14</w:t>
      </w:r>
      <w:r w:rsidRPr="00F43AA7">
        <w:rPr>
          <w:rFonts w:ascii="標楷體" w:eastAsia="標楷體" w:hAnsi="標楷體" w:hint="eastAsia"/>
          <w:sz w:val="28"/>
          <w:szCs w:val="28"/>
        </w:rPr>
        <w:t>年度一般性獎助經費申請、審查及財務處理暨獎助項目及基準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F43AA7">
        <w:rPr>
          <w:rFonts w:ascii="標楷體" w:eastAsia="標楷體" w:hAnsi="標楷體" w:hint="eastAsia"/>
          <w:sz w:val="28"/>
          <w:szCs w:val="28"/>
        </w:rPr>
        <w:t>。</w:t>
      </w:r>
      <w:r w:rsidR="008E276B">
        <w:rPr>
          <w:rFonts w:ascii="標楷體" w:eastAsia="標楷體" w:hAnsi="標楷體" w:hint="eastAsia"/>
          <w:sz w:val="28"/>
          <w:szCs w:val="28"/>
        </w:rPr>
        <w:t>(如有頒布新基準則依新基準執行)</w:t>
      </w:r>
    </w:p>
    <w:p w:rsidR="00EE318C" w:rsidRDefault="00EE318C" w:rsidP="00A27550">
      <w:pPr>
        <w:pStyle w:val="a5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</w:t>
      </w:r>
    </w:p>
    <w:p w:rsidR="00EE318C" w:rsidRDefault="00EE318C" w:rsidP="00A27550">
      <w:pPr>
        <w:pStyle w:val="a5"/>
        <w:spacing w:line="6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衛生福利部</w:t>
      </w:r>
    </w:p>
    <w:p w:rsidR="00EE318C" w:rsidRPr="00EE318C" w:rsidRDefault="00EE318C" w:rsidP="00A27550">
      <w:pPr>
        <w:pStyle w:val="a5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1E3370">
        <w:rPr>
          <w:rFonts w:ascii="標楷體" w:eastAsia="標楷體" w:hAnsi="標楷體" w:hint="eastAsia"/>
          <w:sz w:val="28"/>
          <w:szCs w:val="28"/>
        </w:rPr>
        <w:t>主辦單位</w:t>
      </w:r>
    </w:p>
    <w:p w:rsidR="00590B71" w:rsidRPr="00590B71" w:rsidRDefault="00FA4BED" w:rsidP="00590B71">
      <w:pPr>
        <w:pStyle w:val="a5"/>
        <w:spacing w:line="600" w:lineRule="exact"/>
        <w:ind w:leftChars="0" w:left="720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連江</w:t>
      </w:r>
      <w:r w:rsidR="00BE6C10">
        <w:rPr>
          <w:rFonts w:ascii="標楷體" w:eastAsia="標楷體" w:hAnsi="標楷體" w:hint="eastAsia"/>
          <w:sz w:val="28"/>
          <w:szCs w:val="36"/>
        </w:rPr>
        <w:t>縣衛生局</w:t>
      </w:r>
      <w:r w:rsidR="00B7247A">
        <w:rPr>
          <w:rFonts w:ascii="標楷體" w:eastAsia="標楷體" w:hAnsi="標楷體" w:hint="eastAsia"/>
          <w:sz w:val="28"/>
          <w:szCs w:val="36"/>
        </w:rPr>
        <w:t>、連江縣政府</w:t>
      </w:r>
    </w:p>
    <w:p w:rsidR="00841A41" w:rsidRDefault="00590B71" w:rsidP="00A27550">
      <w:pPr>
        <w:pStyle w:val="a5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計畫目標</w:t>
      </w:r>
    </w:p>
    <w:p w:rsidR="003D09E9" w:rsidRDefault="00590B71" w:rsidP="00590B71">
      <w:pPr>
        <w:pStyle w:val="a5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落實台灣健康社區六星計畫，由在地人提供在地服務，建立社區自主運作模式，以貼近居民生活需求，營造永續成長、健康的社區環境。</w:t>
      </w:r>
    </w:p>
    <w:p w:rsidR="00590B71" w:rsidRDefault="00590B71" w:rsidP="00590B71">
      <w:pPr>
        <w:pStyle w:val="a5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以長期照顧、社區營造之基本精神，設置社區照顧關懷據點，提供老人社區化之預防照護。</w:t>
      </w:r>
    </w:p>
    <w:p w:rsidR="00590B71" w:rsidRPr="00590B71" w:rsidRDefault="00590B71" w:rsidP="00590B71">
      <w:pPr>
        <w:pStyle w:val="a5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結合照顧管理中心等相關福利資源，提供關懷訪視、電話問安諮詢及轉介服務、餐飲服務、健康促進等多元服務，建立連續性之照顧體系。</w:t>
      </w:r>
    </w:p>
    <w:p w:rsidR="00590B71" w:rsidRDefault="00590B71" w:rsidP="00590B71">
      <w:pPr>
        <w:pStyle w:val="a5"/>
        <w:numPr>
          <w:ilvl w:val="0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申請單位</w:t>
      </w:r>
    </w:p>
    <w:p w:rsidR="00D573B1" w:rsidRPr="00D573B1" w:rsidRDefault="00590B71" w:rsidP="00D573B1">
      <w:pPr>
        <w:pStyle w:val="a5"/>
        <w:numPr>
          <w:ilvl w:val="0"/>
          <w:numId w:val="2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立案之社會團體（含社區發展協會）。 </w:t>
      </w:r>
    </w:p>
    <w:p w:rsidR="00D573B1" w:rsidRPr="00D573B1" w:rsidRDefault="00590B71" w:rsidP="00D573B1">
      <w:pPr>
        <w:pStyle w:val="a5"/>
        <w:numPr>
          <w:ilvl w:val="0"/>
          <w:numId w:val="2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財團法人社會福利、宗教組織、文教基金會捐助章程中明訂辦理社會福利事項者。</w:t>
      </w:r>
    </w:p>
    <w:p w:rsidR="00D573B1" w:rsidRDefault="00590B71" w:rsidP="00D573B1">
      <w:pPr>
        <w:pStyle w:val="a5"/>
        <w:numPr>
          <w:ilvl w:val="0"/>
          <w:numId w:val="2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其他社區團體如社區宗教組織、農漁會、文史團體等非營利組織。 </w:t>
      </w:r>
    </w:p>
    <w:p w:rsidR="00D573B1" w:rsidRPr="00D573B1" w:rsidRDefault="00590B71" w:rsidP="00D573B1">
      <w:pPr>
        <w:pStyle w:val="a5"/>
        <w:numPr>
          <w:ilvl w:val="0"/>
          <w:numId w:val="2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村辦公處。</w:t>
      </w:r>
    </w:p>
    <w:p w:rsidR="00D573B1" w:rsidRPr="00D573B1" w:rsidRDefault="00590B71" w:rsidP="00D573B1">
      <w:pPr>
        <w:pStyle w:val="a5"/>
        <w:numPr>
          <w:ilvl w:val="0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lastRenderedPageBreak/>
        <w:t xml:space="preserve">服務內容： </w:t>
      </w:r>
    </w:p>
    <w:p w:rsidR="00D573B1" w:rsidRPr="00D573B1" w:rsidRDefault="00590B71" w:rsidP="00D573B1">
      <w:pPr>
        <w:pStyle w:val="a5"/>
        <w:numPr>
          <w:ilvl w:val="0"/>
          <w:numId w:val="23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依據「建立社區照顧關懷據點實施計畫」每1處關懷據點應至少提供下列至少3項服務項目之功能： </w:t>
      </w:r>
    </w:p>
    <w:p w:rsidR="00D573B1" w:rsidRPr="00D573B1" w:rsidRDefault="00590B71" w:rsidP="00D573B1">
      <w:pPr>
        <w:pStyle w:val="a5"/>
        <w:numPr>
          <w:ilvl w:val="0"/>
          <w:numId w:val="24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關懷訪視：針對社區內弱勢、獨居、行動不便或其他需要關懷訪視之老人，進行社區老人訪視、環境清潔、量血壓保健等服務，並列冊管理，關懷及了解長輩們的身心狀況及福利需求，給予情緒支持，協助連結醫療照護及社會福利資源，並鼓勵至長輩走出家門，到據點參加健康促進活動。 </w:t>
      </w:r>
    </w:p>
    <w:p w:rsidR="00D573B1" w:rsidRPr="00D573B1" w:rsidRDefault="00590B71" w:rsidP="00D573B1">
      <w:pPr>
        <w:pStyle w:val="a5"/>
        <w:numPr>
          <w:ilvl w:val="0"/>
          <w:numId w:val="24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電話問安、諮詢及轉介服務：透過電話問安方式，瞭解平日較少到據點參加活動及行動不便的老人生活狀況，如家庭、與親友及鄰居之互動、健康、生活安排等，讓其感受關懷，並協助尋求社會福利、醫療照護資源，適時安排關懷轉介服務。  </w:t>
      </w:r>
    </w:p>
    <w:p w:rsidR="00D573B1" w:rsidRPr="00D573B1" w:rsidRDefault="00590B71" w:rsidP="00D573B1">
      <w:pPr>
        <w:pStyle w:val="a5"/>
        <w:numPr>
          <w:ilvl w:val="0"/>
          <w:numId w:val="24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餐飲服務：每餐至少提供米、麵食等正餐為主，且須於年度計畫書申請餐飲服務項目並實際提供服務之單位，並以實際執行使用者付費之理念者優先補助。由志工或社區媽媽自行烹飪等其他方式，於每次健康促進活動後，以集中用餐方式提供營養餐食，或是針對無法來據點之長輩提供送餐服務，此能維持健康需求外，亦可減少高齡老人炊食之危險及購物之不便，幫助老人與社會接觸，獲得情緒支持。 </w:t>
      </w:r>
    </w:p>
    <w:p w:rsidR="00D573B1" w:rsidRPr="00D573B1" w:rsidRDefault="00590B71" w:rsidP="00D573B1">
      <w:pPr>
        <w:pStyle w:val="a5"/>
        <w:numPr>
          <w:ilvl w:val="0"/>
          <w:numId w:val="24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健康促進活動：於固定活動場地辦理量血壓及動、靜態活動，如外展服務僅提供量血壓、歌唱活動等不納入。透過活動之帶領，以增加老人對健康之控制，進而改善健康狀況，並善用各種人力、物力資源，規劃不同類型之活動，如量血壓、講座、知識成長學習、體適能帶動及檢測、身體機能活化運動、手工藝創作、音樂性活動、配合節慶活動、團康及團體遊戲等</w:t>
      </w:r>
      <w:r w:rsidR="00D573B1">
        <w:rPr>
          <w:rFonts w:ascii="標楷體" w:eastAsia="標楷體" w:hAnsi="標楷體" w:hint="eastAsia"/>
          <w:sz w:val="28"/>
          <w:szCs w:val="28"/>
        </w:rPr>
        <w:t>。</w:t>
      </w:r>
      <w:r w:rsidRPr="00590B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ab/>
      </w:r>
    </w:p>
    <w:p w:rsidR="00D573B1" w:rsidRPr="00D573B1" w:rsidRDefault="00590B71" w:rsidP="00D573B1">
      <w:pPr>
        <w:pStyle w:val="a5"/>
        <w:numPr>
          <w:ilvl w:val="0"/>
          <w:numId w:val="23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lastRenderedPageBreak/>
        <w:t>社區照顧關懷據點辦理巷弄長照站除原有社區照顧關懷據點服務外，應具備下述四項服務，另具有服務量能之單位，應向服務所在地之縣市政府申請成為特約單位，提供喘息服務(臨時托顧必提供項目)：</w:t>
      </w:r>
      <w:r w:rsidRPr="00D573B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573B1" w:rsidRPr="00D573B1" w:rsidRDefault="00590B7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關懷訪視、電話問安、諮詢及轉介：針對服務轄區內65歲以上長者，定期執行訪視或電話訪談，如有健康疑慮者應轉介照管中心或醫療院所並列冊紀錄追蹤，每月須達40人次，對於個案有本站服務項目以外之長照需求提供轉介。 </w:t>
      </w:r>
    </w:p>
    <w:p w:rsidR="00D573B1" w:rsidRPr="00D573B1" w:rsidRDefault="00D573B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D573B1">
        <w:rPr>
          <w:rFonts w:ascii="標楷體" w:eastAsia="標楷體" w:hAnsi="標楷體" w:hint="eastAsia"/>
          <w:sz w:val="28"/>
          <w:szCs w:val="28"/>
        </w:rPr>
        <w:t xml:space="preserve">電話問安、諮詢及轉介服務：透過電話問安方式，瞭解平日較少到據點參加活動及行動不便的老人生活狀況，如家庭、與親友及鄰居之互動、健康、生活安排等，讓其感受關懷，並協助尋求社會福利、醫療照護資源，適時安排關懷轉介服務。  </w:t>
      </w:r>
    </w:p>
    <w:p w:rsidR="00D573B1" w:rsidRPr="00D573B1" w:rsidRDefault="00590B7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社會參與：於服務區域內提供場地供長者文康休閒空間或定期辦理活動，並藉由團康活動提升社區長者社交能力。</w:t>
      </w:r>
      <w:r w:rsidRPr="00D573B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573B1" w:rsidRPr="00D573B1" w:rsidRDefault="00590B7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健康促進：協助據點長者量血壓、體溫及生活諮詢服務，並紀錄備查。辦理對身心健康之活動，提升長者生活豐富度，共餐服務：針對服務轄區內65歲以上長者，以區域特性及民眾需求，定期提供共餐服務，並列冊紀錄需求。 </w:t>
      </w:r>
    </w:p>
    <w:p w:rsidR="00D573B1" w:rsidRPr="00D573B1" w:rsidRDefault="00590B7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預防及延緩失能照護計畫：依衛福部公告之預防及延緩失能照護方案為主，辦理以肌力強化運動、生活功能重建訓練、社會參與、口腔保健、膳食營養及認知促進等方案為優先。預防延緩失能每單位(期)：每年至少辦理1期，至多3期。一期12週，每週一次，每次2 小時。參與對象不可同時重複參加不同班別，若為延續服務，每人每年以3期為限。每次活動之帶領須至少1位合格指導員（受審查通過核定並公告者），依班級規模得增加適量之協助員或協助員以上之人力。有關於資訊平台進行資料之建置與登錄，以及介入前後</w:t>
      </w:r>
      <w:r w:rsidRPr="00590B71">
        <w:rPr>
          <w:rFonts w:ascii="標楷體" w:eastAsia="標楷體" w:hAnsi="標楷體" w:hint="eastAsia"/>
          <w:sz w:val="28"/>
          <w:szCs w:val="28"/>
        </w:rPr>
        <w:lastRenderedPageBreak/>
        <w:t xml:space="preserve">效果量測，可由指導員或協助員協助特約服務單位執行。 </w:t>
      </w:r>
    </w:p>
    <w:p w:rsidR="00D573B1" w:rsidRPr="00D573B1" w:rsidRDefault="00590B7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喘息服務(本縣申請兩位照顧服務員必須參與特約服務) 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應配置照顧服務員至少一名，照顧比以1：8計。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服務對象每人應有至少3平方公尺以上活動空間。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設有無障礙出入口；不得位於地下樓層；若為2樓以上者，需備有電梯。 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廁所備應有防滑措施、扶手等裝備，並保障個人隱私。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應設有簡易廚房或備餐場地。 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應配置滅火器兩具以上，分別固定放置於取用方便之明顯處所；有樓層建築物者，每層應至少配置一具以上。 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應裝置緊急照明設備及設置火警自動警報設備或住宅用火災警報器。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D573B1">
        <w:rPr>
          <w:rFonts w:ascii="標楷體" w:eastAsia="標楷體" w:hAnsi="標楷體" w:hint="eastAsia"/>
          <w:sz w:val="28"/>
          <w:szCs w:val="28"/>
        </w:rPr>
        <w:t>應針對服務場地投保公共意外責任險及訂定長者緊急事件處理流程。</w:t>
      </w:r>
    </w:p>
    <w:p w:rsidR="00D573B1" w:rsidRPr="00D573B1" w:rsidRDefault="00590B71" w:rsidP="00D573B1">
      <w:pPr>
        <w:pStyle w:val="a5"/>
        <w:numPr>
          <w:ilvl w:val="3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D573B1">
        <w:rPr>
          <w:rFonts w:ascii="標楷體" w:eastAsia="標楷體" w:hAnsi="標楷體" w:hint="eastAsia"/>
          <w:sz w:val="28"/>
          <w:szCs w:val="28"/>
        </w:rPr>
        <w:t>臨時托顧服務應配合照管中心，接收個案並提供服務。 上述2~4項，每月提供至少450人次之服務。 第5項則每期提供至少5位長者。</w:t>
      </w:r>
    </w:p>
    <w:p w:rsidR="00D573B1" w:rsidRPr="00D573B1" w:rsidRDefault="00590B7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D573B1">
        <w:rPr>
          <w:rFonts w:ascii="標楷體" w:eastAsia="標楷體" w:hAnsi="標楷體" w:hint="eastAsia"/>
          <w:sz w:val="28"/>
          <w:szCs w:val="28"/>
        </w:rPr>
        <w:t xml:space="preserve">每季須參與B單位辦理之聯繫會議，簡述本季服務狀況及服務困境，以利檢討及擬訂改善措施。 </w:t>
      </w:r>
    </w:p>
    <w:p w:rsidR="00D573B1" w:rsidRPr="00D573B1" w:rsidRDefault="00590B7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建立個案管理(須有家屬聯絡方式)、招募(調查)社區志工清冊。 （九）協助開發(關懷)潛在個案每年達5位以上。</w:t>
      </w:r>
      <w:r w:rsidRPr="00D573B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573B1" w:rsidRPr="00D573B1" w:rsidRDefault="00590B71" w:rsidP="00D573B1">
      <w:pPr>
        <w:pStyle w:val="a5"/>
        <w:numPr>
          <w:ilvl w:val="0"/>
          <w:numId w:val="25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 xml:space="preserve">每月須有2篇以上服務相關內容、心得分享置於社群網站 (如:臉書、Instagram、馬祖資訊網、馬祖日報，等)。 </w:t>
      </w:r>
    </w:p>
    <w:p w:rsidR="00463BE7" w:rsidRPr="00463BE7" w:rsidRDefault="00590B71" w:rsidP="00463BE7">
      <w:pPr>
        <w:pStyle w:val="a5"/>
        <w:numPr>
          <w:ilvl w:val="0"/>
          <w:numId w:val="23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據點服務時段每時段至少三小時，每半天以一個時段列計。</w:t>
      </w:r>
    </w:p>
    <w:p w:rsidR="00D573B1" w:rsidRPr="00463BE7" w:rsidRDefault="00590B71" w:rsidP="00463BE7">
      <w:pPr>
        <w:pStyle w:val="a5"/>
        <w:numPr>
          <w:ilvl w:val="0"/>
          <w:numId w:val="26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每週開放二至五個時段。</w:t>
      </w:r>
    </w:p>
    <w:p w:rsidR="00D573B1" w:rsidRPr="00463BE7" w:rsidRDefault="00590B71" w:rsidP="00463BE7">
      <w:pPr>
        <w:pStyle w:val="a5"/>
        <w:numPr>
          <w:ilvl w:val="0"/>
          <w:numId w:val="26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lastRenderedPageBreak/>
        <w:t>每週開放六至九個時段。</w:t>
      </w:r>
      <w:r w:rsidRPr="00463BE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63BE7" w:rsidRPr="00463BE7" w:rsidRDefault="00590B71" w:rsidP="00463BE7">
      <w:pPr>
        <w:pStyle w:val="a5"/>
        <w:numPr>
          <w:ilvl w:val="0"/>
          <w:numId w:val="26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590B71">
        <w:rPr>
          <w:rFonts w:ascii="標楷體" w:eastAsia="標楷體" w:hAnsi="標楷體" w:hint="eastAsia"/>
          <w:sz w:val="28"/>
          <w:szCs w:val="28"/>
        </w:rPr>
        <w:t>每週開放十個時段。</w:t>
      </w:r>
    </w:p>
    <w:p w:rsidR="00D573B1" w:rsidRPr="00463BE7" w:rsidRDefault="00D573B1" w:rsidP="00463BE7">
      <w:pPr>
        <w:pStyle w:val="a5"/>
        <w:numPr>
          <w:ilvl w:val="0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服務對象： </w:t>
      </w:r>
    </w:p>
    <w:p w:rsidR="00463BE7" w:rsidRPr="00463BE7" w:rsidRDefault="00D573B1" w:rsidP="00463BE7">
      <w:pPr>
        <w:pStyle w:val="a5"/>
        <w:numPr>
          <w:ilvl w:val="0"/>
          <w:numId w:val="27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據點轄內年滿65歲以上之健康及亞健康老人。 </w:t>
      </w:r>
    </w:p>
    <w:p w:rsidR="00463BE7" w:rsidRDefault="00D573B1" w:rsidP="00463BE7">
      <w:pPr>
        <w:pStyle w:val="a5"/>
        <w:numPr>
          <w:ilvl w:val="0"/>
          <w:numId w:val="27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簽「訂」優先服務對象：衰弱、失能、失智老人。若已完成特約並簽定提供喘息服務之巷弄長照站，可提供臨時托顧服務。 </w:t>
      </w:r>
    </w:p>
    <w:p w:rsidR="00D573B1" w:rsidRPr="00463BE7" w:rsidRDefault="00D573B1" w:rsidP="00463BE7">
      <w:pPr>
        <w:pStyle w:val="a5"/>
        <w:numPr>
          <w:ilvl w:val="0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服務單位場地需求： </w:t>
      </w:r>
    </w:p>
    <w:p w:rsidR="00D573B1" w:rsidRPr="00463BE7" w:rsidRDefault="00D573B1" w:rsidP="00463BE7">
      <w:pPr>
        <w:pStyle w:val="a5"/>
        <w:numPr>
          <w:ilvl w:val="0"/>
          <w:numId w:val="28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巷弄長照站：以落實場地安全為原則，視長者使用需求規劃出入動線，招牌需放置於明顯處並標示服務時間。 </w:t>
      </w:r>
    </w:p>
    <w:p w:rsidR="00463BE7" w:rsidRPr="00463BE7" w:rsidRDefault="00D573B1" w:rsidP="00463BE7">
      <w:pPr>
        <w:pStyle w:val="a5"/>
        <w:numPr>
          <w:ilvl w:val="0"/>
          <w:numId w:val="28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巷弄長照站提供喘息服務(臨時托顧)： </w:t>
      </w:r>
    </w:p>
    <w:p w:rsidR="00D573B1" w:rsidRPr="00463BE7" w:rsidRDefault="00D573B1" w:rsidP="00463BE7">
      <w:pPr>
        <w:pStyle w:val="a5"/>
        <w:numPr>
          <w:ilvl w:val="0"/>
          <w:numId w:val="29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應配置照顧服務員至少一名，照顧比以1：8計。 </w:t>
      </w:r>
    </w:p>
    <w:p w:rsidR="00463BE7" w:rsidRPr="00463BE7" w:rsidRDefault="00D573B1" w:rsidP="00463BE7">
      <w:pPr>
        <w:pStyle w:val="a5"/>
        <w:numPr>
          <w:ilvl w:val="0"/>
          <w:numId w:val="29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服務對象每人應有至少3平方公尺以上活動空間。 </w:t>
      </w:r>
    </w:p>
    <w:p w:rsidR="00463BE7" w:rsidRPr="00463BE7" w:rsidRDefault="00D573B1" w:rsidP="00463BE7">
      <w:pPr>
        <w:pStyle w:val="a5"/>
        <w:numPr>
          <w:ilvl w:val="0"/>
          <w:numId w:val="29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設有無障礙出入口；不得位於地下樓層；若為2樓以上者，需備有電梯。 </w:t>
      </w:r>
    </w:p>
    <w:p w:rsidR="00D573B1" w:rsidRPr="00463BE7" w:rsidRDefault="00D573B1" w:rsidP="00463BE7">
      <w:pPr>
        <w:pStyle w:val="a5"/>
        <w:numPr>
          <w:ilvl w:val="0"/>
          <w:numId w:val="29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廁所備應有防滑措施、扶手等裝備，並保障個人隱私。 </w:t>
      </w:r>
    </w:p>
    <w:p w:rsidR="00D573B1" w:rsidRPr="00463BE7" w:rsidRDefault="00D573B1" w:rsidP="00463BE7">
      <w:pPr>
        <w:pStyle w:val="a5"/>
        <w:numPr>
          <w:ilvl w:val="0"/>
          <w:numId w:val="29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應設有簡易廚房或備餐場地。 </w:t>
      </w:r>
    </w:p>
    <w:p w:rsidR="00463BE7" w:rsidRPr="00463BE7" w:rsidRDefault="00D573B1" w:rsidP="00463BE7">
      <w:pPr>
        <w:pStyle w:val="a5"/>
        <w:numPr>
          <w:ilvl w:val="0"/>
          <w:numId w:val="29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應配置滅火器兩具以上，分別固定放置於取用方便之明顯處所；有樓層建築物者，每層應至少配置一具以上。 </w:t>
      </w:r>
    </w:p>
    <w:p w:rsidR="00463BE7" w:rsidRPr="00463BE7" w:rsidRDefault="00D573B1" w:rsidP="00463BE7">
      <w:pPr>
        <w:pStyle w:val="a5"/>
        <w:numPr>
          <w:ilvl w:val="0"/>
          <w:numId w:val="29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 xml:space="preserve">應裝置緊急照明設備及設置火警自動警報設備或住宅用火災警報器。 </w:t>
      </w:r>
    </w:p>
    <w:p w:rsidR="00463BE7" w:rsidRDefault="00D573B1" w:rsidP="00463BE7">
      <w:pPr>
        <w:pStyle w:val="a5"/>
        <w:numPr>
          <w:ilvl w:val="0"/>
          <w:numId w:val="29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t>應針對服務場地投保公共意外責任險及訂定長者緊急事件處理流程。</w:t>
      </w:r>
    </w:p>
    <w:p w:rsidR="0099592E" w:rsidRDefault="0099592E" w:rsidP="0099592E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99592E" w:rsidRDefault="0099592E" w:rsidP="0099592E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99592E" w:rsidRDefault="0099592E" w:rsidP="0099592E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99592E" w:rsidRDefault="0099592E" w:rsidP="0099592E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99592E" w:rsidRPr="0099592E" w:rsidRDefault="0099592E" w:rsidP="0099592E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numPr>
          <w:ilvl w:val="0"/>
          <w:numId w:val="2"/>
        </w:numPr>
        <w:spacing w:line="600" w:lineRule="exact"/>
        <w:ind w:leftChars="0" w:rightChars="17" w:right="41"/>
        <w:rPr>
          <w:rFonts w:ascii="標楷體" w:eastAsia="標楷體" w:hAnsi="標楷體"/>
          <w:sz w:val="28"/>
          <w:szCs w:val="28"/>
        </w:rPr>
      </w:pPr>
      <w:r w:rsidRPr="00463BE7">
        <w:rPr>
          <w:rFonts w:ascii="標楷體" w:eastAsia="標楷體" w:hAnsi="標楷體" w:hint="eastAsia"/>
          <w:sz w:val="28"/>
          <w:szCs w:val="28"/>
        </w:rPr>
        <w:lastRenderedPageBreak/>
        <w:t>經費項目及基準：</w:t>
      </w:r>
    </w:p>
    <w:p w:rsidR="0099592E" w:rsidRPr="0099592E" w:rsidRDefault="0099592E" w:rsidP="0099592E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(本計畫補助費用及標準得依據衛生福利部最新公布之規範進行調整</w:t>
      </w:r>
      <w:r w:rsidRPr="001E3370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851"/>
        <w:gridCol w:w="1162"/>
        <w:gridCol w:w="1985"/>
        <w:gridCol w:w="1389"/>
        <w:gridCol w:w="2551"/>
      </w:tblGrid>
      <w:tr w:rsidR="0099592E" w:rsidTr="000D25B5">
        <w:trPr>
          <w:trHeight w:val="146"/>
        </w:trPr>
        <w:tc>
          <w:tcPr>
            <w:tcW w:w="1951" w:type="dxa"/>
            <w:gridSpan w:val="2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51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62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985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389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551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9592E" w:rsidTr="000D25B5">
        <w:trPr>
          <w:trHeight w:val="807"/>
        </w:trPr>
        <w:tc>
          <w:tcPr>
            <w:tcW w:w="534" w:type="dxa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資本門</w:t>
            </w:r>
          </w:p>
        </w:tc>
        <w:tc>
          <w:tcPr>
            <w:tcW w:w="1417" w:type="dxa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開辦設施設備費</w:t>
            </w:r>
          </w:p>
        </w:tc>
        <w:tc>
          <w:tcPr>
            <w:tcW w:w="851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1162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20萬元</w:t>
            </w:r>
          </w:p>
        </w:tc>
        <w:tc>
          <w:tcPr>
            <w:tcW w:w="1389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20萬元</w:t>
            </w:r>
          </w:p>
        </w:tc>
        <w:tc>
          <w:tcPr>
            <w:tcW w:w="2551" w:type="dxa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新單位成立獎助</w:t>
            </w:r>
          </w:p>
        </w:tc>
      </w:tr>
      <w:tr w:rsidR="0099592E" w:rsidTr="0099592E">
        <w:trPr>
          <w:trHeight w:val="1124"/>
        </w:trPr>
        <w:tc>
          <w:tcPr>
            <w:tcW w:w="534" w:type="dxa"/>
            <w:vMerge w:val="restart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業務費</w:t>
            </w:r>
          </w:p>
        </w:tc>
        <w:tc>
          <w:tcPr>
            <w:tcW w:w="1417" w:type="dxa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開放2~5個時段</w:t>
            </w:r>
          </w:p>
        </w:tc>
        <w:tc>
          <w:tcPr>
            <w:tcW w:w="851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</w:t>
            </w:r>
          </w:p>
        </w:tc>
        <w:tc>
          <w:tcPr>
            <w:tcW w:w="1162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2萬</w:t>
            </w:r>
            <w:r w:rsidR="00285945">
              <w:rPr>
                <w:rFonts w:ascii="標楷體" w:eastAsia="標楷體" w:hAnsi="標楷體" w:hint="eastAsia"/>
                <w:sz w:val="28"/>
                <w:szCs w:val="28"/>
              </w:rPr>
              <w:t>4,</w:t>
            </w:r>
            <w:r w:rsidR="00285945">
              <w:rPr>
                <w:rFonts w:ascii="標楷體" w:eastAsia="標楷體" w:hAnsi="標楷體"/>
                <w:sz w:val="28"/>
                <w:szCs w:val="28"/>
              </w:rPr>
              <w:t>800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89" w:type="dxa"/>
          </w:tcPr>
          <w:p w:rsidR="0099592E" w:rsidRDefault="0099592E" w:rsidP="0028594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85945"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="00285945">
              <w:rPr>
                <w:rFonts w:ascii="標楷體" w:eastAsia="標楷體" w:hAnsi="標楷體" w:hint="eastAsia"/>
                <w:sz w:val="28"/>
                <w:szCs w:val="28"/>
              </w:rPr>
              <w:t>7,</w:t>
            </w:r>
            <w:r w:rsidR="00285945">
              <w:rPr>
                <w:rFonts w:ascii="標楷體" w:eastAsia="標楷體" w:hAnsi="標楷體"/>
                <w:sz w:val="28"/>
                <w:szCs w:val="28"/>
              </w:rPr>
              <w:t>600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551" w:type="dxa"/>
            <w:vMerge w:val="restart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需依獎助經費基準及使用範圍執行(如有申請人力加值費用，另每月額外補助業務費6,000元，用於公付勞健退)，業務費得使用於人力之勞保、健保及勞退。</w:t>
            </w:r>
          </w:p>
        </w:tc>
      </w:tr>
      <w:tr w:rsidR="0099592E" w:rsidTr="000D25B5">
        <w:trPr>
          <w:trHeight w:val="146"/>
        </w:trPr>
        <w:tc>
          <w:tcPr>
            <w:tcW w:w="534" w:type="dxa"/>
            <w:vMerge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開放6~9個時段</w:t>
            </w:r>
          </w:p>
        </w:tc>
        <w:tc>
          <w:tcPr>
            <w:tcW w:w="851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</w:t>
            </w:r>
          </w:p>
        </w:tc>
        <w:tc>
          <w:tcPr>
            <w:tcW w:w="1162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4萬</w:t>
            </w:r>
            <w:r w:rsidR="00285945">
              <w:rPr>
                <w:rFonts w:ascii="標楷體" w:eastAsia="標楷體" w:hAnsi="標楷體" w:hint="eastAsia"/>
                <w:sz w:val="28"/>
                <w:szCs w:val="28"/>
              </w:rPr>
              <w:t>9,</w:t>
            </w:r>
            <w:r w:rsidR="00285945">
              <w:rPr>
                <w:rFonts w:ascii="標楷體" w:eastAsia="標楷體" w:hAnsi="標楷體"/>
                <w:sz w:val="28"/>
                <w:szCs w:val="28"/>
              </w:rPr>
              <w:t>600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89" w:type="dxa"/>
          </w:tcPr>
          <w:p w:rsidR="0099592E" w:rsidRDefault="00285945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59</w:t>
            </w:r>
            <w:r w:rsidR="0099592E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,200</w:t>
            </w:r>
            <w:r w:rsidR="0099592E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551" w:type="dxa"/>
            <w:vMerge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92E" w:rsidTr="000D25B5">
        <w:trPr>
          <w:trHeight w:val="428"/>
        </w:trPr>
        <w:tc>
          <w:tcPr>
            <w:tcW w:w="534" w:type="dxa"/>
            <w:vMerge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開放10個時段</w:t>
            </w:r>
          </w:p>
        </w:tc>
        <w:tc>
          <w:tcPr>
            <w:tcW w:w="851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</w:t>
            </w:r>
          </w:p>
        </w:tc>
        <w:tc>
          <w:tcPr>
            <w:tcW w:w="1162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9592E" w:rsidRDefault="00285945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99592E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  <w:r w:rsidR="0099592E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89" w:type="dxa"/>
          </w:tcPr>
          <w:p w:rsidR="0099592E" w:rsidRDefault="00285945" w:rsidP="0028594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89</w:t>
            </w:r>
            <w:r w:rsidR="0099592E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2,</w:t>
            </w:r>
            <w:r>
              <w:rPr>
                <w:rFonts w:ascii="標楷體" w:eastAsia="標楷體" w:hAnsi="標楷體"/>
                <w:sz w:val="28"/>
                <w:szCs w:val="28"/>
              </w:rPr>
              <w:t>800</w:t>
            </w:r>
            <w:r w:rsidR="0099592E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551" w:type="dxa"/>
            <w:vMerge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592E" w:rsidTr="000D25B5">
        <w:trPr>
          <w:trHeight w:val="929"/>
        </w:trPr>
        <w:tc>
          <w:tcPr>
            <w:tcW w:w="1951" w:type="dxa"/>
            <w:gridSpan w:val="2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志工相關費用</w:t>
            </w:r>
          </w:p>
        </w:tc>
        <w:tc>
          <w:tcPr>
            <w:tcW w:w="851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1162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3萬5,000元</w:t>
            </w:r>
          </w:p>
        </w:tc>
        <w:tc>
          <w:tcPr>
            <w:tcW w:w="1389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3萬5,000元</w:t>
            </w:r>
          </w:p>
        </w:tc>
        <w:tc>
          <w:tcPr>
            <w:tcW w:w="2551" w:type="dxa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得補助志工交通費、保險費、誤餐費及背心費</w:t>
            </w:r>
          </w:p>
        </w:tc>
      </w:tr>
      <w:tr w:rsidR="0099592E" w:rsidTr="000D25B5">
        <w:trPr>
          <w:trHeight w:val="1296"/>
        </w:trPr>
        <w:tc>
          <w:tcPr>
            <w:tcW w:w="1951" w:type="dxa"/>
            <w:gridSpan w:val="2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人力加值費用*2名(開辦10時段)</w:t>
            </w:r>
          </w:p>
        </w:tc>
        <w:tc>
          <w:tcPr>
            <w:tcW w:w="851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</w:t>
            </w:r>
          </w:p>
        </w:tc>
        <w:tc>
          <w:tcPr>
            <w:tcW w:w="1162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13.5</w:t>
            </w:r>
          </w:p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(含年終)</w:t>
            </w:r>
          </w:p>
        </w:tc>
        <w:tc>
          <w:tcPr>
            <w:tcW w:w="1985" w:type="dxa"/>
          </w:tcPr>
          <w:p w:rsidR="0099592E" w:rsidRDefault="0099592E" w:rsidP="00934418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3萬</w:t>
            </w:r>
            <w:r w:rsidR="0093441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934418">
              <w:rPr>
                <w:rFonts w:ascii="標楷體" w:eastAsia="標楷體" w:hAnsi="標楷體" w:hint="eastAsia"/>
                <w:sz w:val="28"/>
                <w:szCs w:val="28"/>
              </w:rPr>
              <w:t>960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89" w:type="dxa"/>
          </w:tcPr>
          <w:p w:rsidR="0099592E" w:rsidRDefault="0099592E" w:rsidP="00A05C86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照顧服務員</w:t>
            </w:r>
            <w:r w:rsidRPr="008E276B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A05C86"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="00A05C86"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A05C86">
              <w:rPr>
                <w:rFonts w:ascii="標楷體" w:eastAsia="標楷體" w:hAnsi="標楷體"/>
                <w:sz w:val="28"/>
                <w:szCs w:val="28"/>
              </w:rPr>
              <w:t>44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0元</w:t>
            </w:r>
          </w:p>
        </w:tc>
        <w:tc>
          <w:tcPr>
            <w:tcW w:w="2551" w:type="dxa"/>
          </w:tcPr>
          <w:p w:rsidR="0099592E" w:rsidRPr="001C67CC" w:rsidRDefault="0099592E" w:rsidP="000D25B5">
            <w:pPr>
              <w:pStyle w:val="a5"/>
              <w:numPr>
                <w:ilvl w:val="0"/>
                <w:numId w:val="21"/>
              </w:numPr>
              <w:spacing w:after="240"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C67CC">
              <w:rPr>
                <w:rFonts w:ascii="標楷體" w:eastAsia="標楷體" w:hAnsi="標楷體" w:hint="eastAsia"/>
                <w:sz w:val="28"/>
                <w:szCs w:val="28"/>
              </w:rPr>
              <w:t>含雇主應負擔人力之勞保、健保及勞退(每月1萬5,</w:t>
            </w:r>
            <w:r w:rsidR="000935C1">
              <w:rPr>
                <w:rFonts w:ascii="標楷體" w:eastAsia="標楷體" w:hAnsi="標楷體"/>
                <w:sz w:val="28"/>
                <w:szCs w:val="28"/>
              </w:rPr>
              <w:t>710</w:t>
            </w:r>
            <w:r w:rsidRPr="001C67CC">
              <w:rPr>
                <w:rFonts w:ascii="標楷體" w:eastAsia="標楷體" w:hAnsi="標楷體" w:hint="eastAsia"/>
                <w:sz w:val="28"/>
                <w:szCs w:val="28"/>
              </w:rPr>
              <w:t>元*12月)</w:t>
            </w:r>
          </w:p>
          <w:p w:rsidR="0099592E" w:rsidRPr="001C67CC" w:rsidRDefault="0099592E" w:rsidP="000D25B5">
            <w:pPr>
              <w:pStyle w:val="a5"/>
              <w:numPr>
                <w:ilvl w:val="0"/>
                <w:numId w:val="21"/>
              </w:numPr>
              <w:spacing w:after="240"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加班費</w:t>
            </w:r>
          </w:p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(第一年3萬</w:t>
            </w:r>
            <w:r w:rsidR="0093441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934418">
              <w:rPr>
                <w:rFonts w:ascii="標楷體" w:eastAsia="標楷體" w:hAnsi="標楷體" w:hint="eastAsia"/>
                <w:sz w:val="28"/>
                <w:szCs w:val="28"/>
              </w:rPr>
              <w:t>960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元；第二年</w:t>
            </w:r>
            <w:r w:rsidR="00934418">
              <w:rPr>
                <w:rFonts w:ascii="標楷體" w:eastAsia="標楷體" w:hAnsi="標楷體" w:hint="eastAsia"/>
                <w:sz w:val="28"/>
                <w:szCs w:val="28"/>
              </w:rPr>
              <w:t>後每年依考核晉級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9592E" w:rsidRPr="00725A8F" w:rsidTr="000D25B5">
        <w:trPr>
          <w:trHeight w:val="573"/>
        </w:trPr>
        <w:tc>
          <w:tcPr>
            <w:tcW w:w="1951" w:type="dxa"/>
            <w:gridSpan w:val="2"/>
            <w:vMerge w:val="restart"/>
          </w:tcPr>
          <w:p w:rsidR="0099592E" w:rsidRPr="00725A8F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25A8F">
              <w:rPr>
                <w:rFonts w:ascii="標楷體" w:eastAsia="標楷體" w:hAnsi="標楷體" w:hint="eastAsia"/>
                <w:sz w:val="28"/>
                <w:szCs w:val="28"/>
              </w:rPr>
              <w:t>預防及延緩失能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照護</w:t>
            </w:r>
            <w:r w:rsidRPr="00725A8F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851" w:type="dxa"/>
            <w:vMerge w:val="restart"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1162" w:type="dxa"/>
            <w:vMerge w:val="restart"/>
            <w:vAlign w:val="center"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一期(12週)</w:t>
            </w:r>
          </w:p>
        </w:tc>
        <w:tc>
          <w:tcPr>
            <w:tcW w:w="1985" w:type="dxa"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2,400元(1,200*2小時)</w:t>
            </w:r>
          </w:p>
        </w:tc>
        <w:tc>
          <w:tcPr>
            <w:tcW w:w="1389" w:type="dxa"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2萬8,800元</w:t>
            </w:r>
          </w:p>
        </w:tc>
        <w:tc>
          <w:tcPr>
            <w:tcW w:w="2551" w:type="dxa"/>
          </w:tcPr>
          <w:p w:rsidR="0099592E" w:rsidRPr="00725A8F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方案講師費1,200元*2小時*12週=2萬8,800元</w:t>
            </w:r>
          </w:p>
        </w:tc>
      </w:tr>
      <w:tr w:rsidR="0099592E" w:rsidRPr="00725A8F" w:rsidTr="000D25B5">
        <w:trPr>
          <w:trHeight w:val="584"/>
        </w:trPr>
        <w:tc>
          <w:tcPr>
            <w:tcW w:w="1951" w:type="dxa"/>
            <w:gridSpan w:val="2"/>
            <w:vMerge/>
          </w:tcPr>
          <w:p w:rsidR="0099592E" w:rsidRPr="00725A8F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7,200元</w:t>
            </w:r>
          </w:p>
        </w:tc>
        <w:tc>
          <w:tcPr>
            <w:tcW w:w="1389" w:type="dxa"/>
            <w:vAlign w:val="center"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7,200元</w:t>
            </w:r>
          </w:p>
        </w:tc>
        <w:tc>
          <w:tcPr>
            <w:tcW w:w="2551" w:type="dxa"/>
          </w:tcPr>
          <w:p w:rsidR="0099592E" w:rsidRPr="00725A8F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協助員費、業務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費、活動講義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</w:tr>
      <w:tr w:rsidR="0099592E" w:rsidRPr="00725A8F" w:rsidTr="000D25B5">
        <w:trPr>
          <w:trHeight w:val="584"/>
        </w:trPr>
        <w:tc>
          <w:tcPr>
            <w:tcW w:w="1951" w:type="dxa"/>
            <w:gridSpan w:val="2"/>
            <w:vMerge/>
          </w:tcPr>
          <w:p w:rsidR="0099592E" w:rsidRPr="00725A8F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2" w:type="dxa"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5925" w:type="dxa"/>
            <w:gridSpan w:val="3"/>
          </w:tcPr>
          <w:p w:rsidR="0099592E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3萬6,000元(一期)</w:t>
            </w:r>
          </w:p>
        </w:tc>
      </w:tr>
      <w:tr w:rsidR="0099592E" w:rsidRPr="00725A8F" w:rsidTr="000D25B5">
        <w:trPr>
          <w:trHeight w:val="638"/>
        </w:trPr>
        <w:tc>
          <w:tcPr>
            <w:tcW w:w="1951" w:type="dxa"/>
            <w:gridSpan w:val="2"/>
            <w:vMerge/>
          </w:tcPr>
          <w:p w:rsidR="0099592E" w:rsidRPr="00725A8F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3" w:type="dxa"/>
            <w:gridSpan w:val="2"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三期</w:t>
            </w:r>
          </w:p>
        </w:tc>
        <w:tc>
          <w:tcPr>
            <w:tcW w:w="1985" w:type="dxa"/>
          </w:tcPr>
          <w:p w:rsidR="0099592E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3萬6,000元</w:t>
            </w:r>
          </w:p>
        </w:tc>
        <w:tc>
          <w:tcPr>
            <w:tcW w:w="1389" w:type="dxa"/>
          </w:tcPr>
          <w:p w:rsidR="0099592E" w:rsidRPr="00725A8F" w:rsidRDefault="0099592E" w:rsidP="000D25B5">
            <w:pPr>
              <w:spacing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A8F">
              <w:rPr>
                <w:rFonts w:ascii="標楷體" w:eastAsia="標楷體" w:hAnsi="標楷體" w:hint="eastAsia"/>
                <w:sz w:val="28"/>
                <w:szCs w:val="28"/>
              </w:rPr>
              <w:t>10萬8,000元</w:t>
            </w:r>
          </w:p>
        </w:tc>
        <w:tc>
          <w:tcPr>
            <w:tcW w:w="2551" w:type="dxa"/>
          </w:tcPr>
          <w:p w:rsidR="0099592E" w:rsidRPr="00725A8F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25A8F">
              <w:rPr>
                <w:rFonts w:ascii="標楷體" w:eastAsia="標楷體" w:hAnsi="標楷體" w:hint="eastAsia"/>
                <w:sz w:val="28"/>
                <w:szCs w:val="28"/>
              </w:rPr>
              <w:t>需依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獎助</w:t>
            </w:r>
            <w:r w:rsidRPr="00725A8F">
              <w:rPr>
                <w:rFonts w:ascii="標楷體" w:eastAsia="標楷體" w:hAnsi="標楷體" w:hint="eastAsia"/>
                <w:sz w:val="28"/>
                <w:szCs w:val="28"/>
              </w:rPr>
              <w:t>經費基準及使用範圍執行</w:t>
            </w:r>
          </w:p>
        </w:tc>
      </w:tr>
      <w:tr w:rsidR="0099592E" w:rsidRPr="00725A8F" w:rsidTr="000D25B5">
        <w:trPr>
          <w:trHeight w:val="638"/>
        </w:trPr>
        <w:tc>
          <w:tcPr>
            <w:tcW w:w="1951" w:type="dxa"/>
            <w:gridSpan w:val="2"/>
          </w:tcPr>
          <w:p w:rsidR="0099592E" w:rsidRPr="00725A8F" w:rsidRDefault="0099592E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7938" w:type="dxa"/>
            <w:gridSpan w:val="5"/>
          </w:tcPr>
          <w:p w:rsidR="0099592E" w:rsidRPr="00725A8F" w:rsidRDefault="0099592E" w:rsidP="001D4D48">
            <w:pPr>
              <w:spacing w:after="240"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D4D48"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="001D4D48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1D4D48">
              <w:rPr>
                <w:rFonts w:ascii="標楷體" w:eastAsia="標楷體" w:hAnsi="標楷體"/>
                <w:sz w:val="28"/>
                <w:szCs w:val="28"/>
              </w:rPr>
              <w:t>240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8F02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27F34"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  <w:bookmarkStart w:id="0" w:name="_GoBack"/>
            <w:bookmarkEnd w:id="0"/>
            <w:r w:rsidR="008F0257">
              <w:rPr>
                <w:rFonts w:ascii="標楷體" w:eastAsia="標楷體" w:hAnsi="標楷體" w:hint="eastAsia"/>
                <w:sz w:val="28"/>
                <w:szCs w:val="28"/>
              </w:rPr>
              <w:t>業務費以開辦10個時段計算、不含</w:t>
            </w:r>
            <w:r w:rsidR="008F0257">
              <w:rPr>
                <w:rFonts w:ascii="標楷體" w:eastAsia="標楷體" w:hAnsi="標楷體" w:hint="eastAsia"/>
                <w:sz w:val="28"/>
                <w:szCs w:val="28"/>
              </w:rPr>
              <w:t>開辦設施設備費</w:t>
            </w:r>
            <w:r w:rsidR="008F02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9592E" w:rsidRPr="00725A8F" w:rsidTr="000D25B5">
        <w:trPr>
          <w:trHeight w:val="638"/>
        </w:trPr>
        <w:tc>
          <w:tcPr>
            <w:tcW w:w="9889" w:type="dxa"/>
            <w:gridSpan w:val="7"/>
          </w:tcPr>
          <w:p w:rsidR="0099592E" w:rsidRPr="00725A8F" w:rsidRDefault="001C3691" w:rsidP="000D25B5">
            <w:pPr>
              <w:spacing w:after="24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="0099592E">
              <w:rPr>
                <w:rFonts w:ascii="標楷體" w:eastAsia="標楷體" w:hAnsi="標楷體" w:hint="eastAsia"/>
                <w:sz w:val="28"/>
                <w:szCs w:val="28"/>
              </w:rPr>
              <w:t>巷弄長照站除上述補助外提供喘息服務之經費，則依</w:t>
            </w:r>
            <w:r w:rsidR="0099592E" w:rsidRPr="00FC7803">
              <w:rPr>
                <w:rFonts w:ascii="標楷體" w:eastAsia="標楷體" w:hAnsi="標楷體" w:cs="Arial"/>
                <w:sz w:val="28"/>
                <w:shd w:val="clear" w:color="auto" w:fill="FFFFFF"/>
              </w:rPr>
              <w:t>長照</w:t>
            </w:r>
            <w:r w:rsidR="0099592E" w:rsidRPr="00FC7803">
              <w:rPr>
                <w:rStyle w:val="af0"/>
                <w:rFonts w:ascii="標楷體" w:eastAsia="標楷體" w:hAnsi="標楷體" w:cs="Arial"/>
                <w:i w:val="0"/>
                <w:iCs w:val="0"/>
                <w:sz w:val="28"/>
                <w:shd w:val="clear" w:color="auto" w:fill="FFFFFF"/>
              </w:rPr>
              <w:t>給付</w:t>
            </w:r>
            <w:r w:rsidR="0099592E" w:rsidRPr="00FC7803">
              <w:rPr>
                <w:rFonts w:ascii="標楷體" w:eastAsia="標楷體" w:hAnsi="標楷體" w:cs="Arial"/>
                <w:sz w:val="28"/>
                <w:shd w:val="clear" w:color="auto" w:fill="FFFFFF"/>
              </w:rPr>
              <w:t>及</w:t>
            </w:r>
            <w:r w:rsidR="0099592E" w:rsidRPr="00FC7803">
              <w:rPr>
                <w:rStyle w:val="af0"/>
                <w:rFonts w:ascii="標楷體" w:eastAsia="標楷體" w:hAnsi="標楷體" w:cs="Arial"/>
                <w:i w:val="0"/>
                <w:iCs w:val="0"/>
                <w:sz w:val="28"/>
                <w:shd w:val="clear" w:color="auto" w:fill="FFFFFF"/>
              </w:rPr>
              <w:t>支付</w:t>
            </w:r>
            <w:r w:rsidR="0099592E" w:rsidRPr="00FC7803">
              <w:rPr>
                <w:rFonts w:ascii="標楷體" w:eastAsia="標楷體" w:hAnsi="標楷體" w:cs="Arial"/>
                <w:sz w:val="28"/>
                <w:shd w:val="clear" w:color="auto" w:fill="FFFFFF"/>
              </w:rPr>
              <w:t>基準及相關制度</w:t>
            </w:r>
            <w:r w:rsidR="0099592E" w:rsidRPr="00FC7803">
              <w:rPr>
                <w:rFonts w:ascii="標楷體" w:eastAsia="標楷體" w:hAnsi="標楷體" w:cs="Arial" w:hint="eastAsia"/>
                <w:sz w:val="28"/>
                <w:shd w:val="clear" w:color="auto" w:fill="FFFFFF"/>
              </w:rPr>
              <w:t>補助</w:t>
            </w:r>
            <w:r w:rsidR="0099592E">
              <w:rPr>
                <w:rFonts w:ascii="標楷體" w:eastAsia="標楷體" w:hAnsi="標楷體" w:cs="Arial" w:hint="eastAsia"/>
                <w:sz w:val="28"/>
                <w:shd w:val="clear" w:color="auto" w:fill="FFFFFF"/>
              </w:rPr>
              <w:t>。</w:t>
            </w:r>
          </w:p>
        </w:tc>
      </w:tr>
    </w:tbl>
    <w:p w:rsidR="00463BE7" w:rsidRPr="0099592E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463BE7" w:rsidRPr="00463BE7" w:rsidRDefault="00463BE7" w:rsidP="00463BE7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463BE7" w:rsidRPr="00463BE7" w:rsidRDefault="00463BE7" w:rsidP="00463BE7">
      <w:pPr>
        <w:spacing w:line="600" w:lineRule="exact"/>
        <w:ind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P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463BE7" w:rsidRPr="00463BE7" w:rsidRDefault="00463BE7" w:rsidP="00463BE7">
      <w:pPr>
        <w:pStyle w:val="a5"/>
        <w:spacing w:line="600" w:lineRule="exact"/>
        <w:ind w:leftChars="0" w:left="720" w:rightChars="17" w:right="41"/>
        <w:rPr>
          <w:rFonts w:ascii="標楷體" w:eastAsia="標楷體" w:hAnsi="標楷體"/>
          <w:sz w:val="28"/>
          <w:szCs w:val="28"/>
        </w:rPr>
      </w:pPr>
    </w:p>
    <w:p w:rsidR="00B92873" w:rsidRPr="00463BE7" w:rsidRDefault="00B92873" w:rsidP="00590B71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4B1F4E" w:rsidRPr="0056580B" w:rsidRDefault="004B1F4E" w:rsidP="004B1F4E">
      <w:pPr>
        <w:rPr>
          <w:rFonts w:ascii="標楷體" w:eastAsia="標楷體" w:hAnsi="標楷體"/>
          <w:sz w:val="36"/>
          <w:szCs w:val="36"/>
        </w:rPr>
      </w:pPr>
    </w:p>
    <w:sectPr w:rsidR="004B1F4E" w:rsidRPr="0056580B" w:rsidSect="00373708">
      <w:pgSz w:w="11906" w:h="16838"/>
      <w:pgMar w:top="794" w:right="85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AF" w:rsidRDefault="00EF1FAF" w:rsidP="006A08B6">
      <w:r>
        <w:separator/>
      </w:r>
    </w:p>
  </w:endnote>
  <w:endnote w:type="continuationSeparator" w:id="0">
    <w:p w:rsidR="00EF1FAF" w:rsidRDefault="00EF1FAF" w:rsidP="006A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AF" w:rsidRDefault="00EF1FAF" w:rsidP="006A08B6">
      <w:r>
        <w:separator/>
      </w:r>
    </w:p>
  </w:footnote>
  <w:footnote w:type="continuationSeparator" w:id="0">
    <w:p w:rsidR="00EF1FAF" w:rsidRDefault="00EF1FAF" w:rsidP="006A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BEF"/>
    <w:multiLevelType w:val="hybridMultilevel"/>
    <w:tmpl w:val="133C518C"/>
    <w:lvl w:ilvl="0" w:tplc="122CA1D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979D0"/>
    <w:multiLevelType w:val="hybridMultilevel"/>
    <w:tmpl w:val="6240BE58"/>
    <w:lvl w:ilvl="0" w:tplc="93C4310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4C73F8"/>
    <w:multiLevelType w:val="hybridMultilevel"/>
    <w:tmpl w:val="61F6B404"/>
    <w:lvl w:ilvl="0" w:tplc="623AA5F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8D74A85"/>
    <w:multiLevelType w:val="hybridMultilevel"/>
    <w:tmpl w:val="1F4C2EA8"/>
    <w:lvl w:ilvl="0" w:tplc="56A8C3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DA6B0D"/>
    <w:multiLevelType w:val="hybridMultilevel"/>
    <w:tmpl w:val="2E8CF8A0"/>
    <w:lvl w:ilvl="0" w:tplc="04090017">
      <w:start w:val="1"/>
      <w:numFmt w:val="ideographLegalTraditional"/>
      <w:lvlText w:val="%1、"/>
      <w:lvlJc w:val="left"/>
      <w:pPr>
        <w:ind w:left="982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0F2A039C"/>
    <w:multiLevelType w:val="hybridMultilevel"/>
    <w:tmpl w:val="7A207B38"/>
    <w:lvl w:ilvl="0" w:tplc="D1740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FD5282"/>
    <w:multiLevelType w:val="hybridMultilevel"/>
    <w:tmpl w:val="2550BD72"/>
    <w:lvl w:ilvl="0" w:tplc="04090015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2AD2D6E"/>
    <w:multiLevelType w:val="hybridMultilevel"/>
    <w:tmpl w:val="8C1237F6"/>
    <w:lvl w:ilvl="0" w:tplc="02CA7F48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" w15:restartNumberingAfterBreak="0">
    <w:nsid w:val="356D678B"/>
    <w:multiLevelType w:val="hybridMultilevel"/>
    <w:tmpl w:val="D4AEBF22"/>
    <w:lvl w:ilvl="0" w:tplc="C8922ED4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B2710B6"/>
    <w:multiLevelType w:val="hybridMultilevel"/>
    <w:tmpl w:val="2F24004A"/>
    <w:lvl w:ilvl="0" w:tplc="20CC9588">
      <w:start w:val="1"/>
      <w:numFmt w:val="taiwaneseCountingThousand"/>
      <w:lvlText w:val="（%1）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E70119E"/>
    <w:multiLevelType w:val="hybridMultilevel"/>
    <w:tmpl w:val="B43262E2"/>
    <w:lvl w:ilvl="0" w:tplc="04090015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3141DB1"/>
    <w:multiLevelType w:val="hybridMultilevel"/>
    <w:tmpl w:val="D14CE7F0"/>
    <w:lvl w:ilvl="0" w:tplc="A100FE2E">
      <w:start w:val="1"/>
      <w:numFmt w:val="taiwaneseCountingThousand"/>
      <w:lvlText w:val="（%1）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98663B"/>
    <w:multiLevelType w:val="hybridMultilevel"/>
    <w:tmpl w:val="5A0E5F1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7E73B73"/>
    <w:multiLevelType w:val="hybridMultilevel"/>
    <w:tmpl w:val="F1C0EF90"/>
    <w:lvl w:ilvl="0" w:tplc="4B9290C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85C3F14"/>
    <w:multiLevelType w:val="hybridMultilevel"/>
    <w:tmpl w:val="E4BC9420"/>
    <w:lvl w:ilvl="0" w:tplc="147C5338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abstractNum w:abstractNumId="15" w15:restartNumberingAfterBreak="0">
    <w:nsid w:val="4A4910E1"/>
    <w:multiLevelType w:val="hybridMultilevel"/>
    <w:tmpl w:val="15E8BFE2"/>
    <w:lvl w:ilvl="0" w:tplc="ECDC792A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6" w15:restartNumberingAfterBreak="0">
    <w:nsid w:val="4BC10184"/>
    <w:multiLevelType w:val="hybridMultilevel"/>
    <w:tmpl w:val="E0F83F4C"/>
    <w:lvl w:ilvl="0" w:tplc="477E3288">
      <w:start w:val="1"/>
      <w:numFmt w:val="taiwaneseCountingThousand"/>
      <w:lvlText w:val="（%1）"/>
      <w:lvlJc w:val="left"/>
      <w:pPr>
        <w:ind w:left="1845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7" w15:restartNumberingAfterBreak="0">
    <w:nsid w:val="4C0D61C7"/>
    <w:multiLevelType w:val="hybridMultilevel"/>
    <w:tmpl w:val="BC30F67C"/>
    <w:lvl w:ilvl="0" w:tplc="814261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073B7F"/>
    <w:multiLevelType w:val="hybridMultilevel"/>
    <w:tmpl w:val="02166466"/>
    <w:lvl w:ilvl="0" w:tplc="E6E0B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634DA1"/>
    <w:multiLevelType w:val="hybridMultilevel"/>
    <w:tmpl w:val="F5988294"/>
    <w:lvl w:ilvl="0" w:tplc="33A49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217C07"/>
    <w:multiLevelType w:val="hybridMultilevel"/>
    <w:tmpl w:val="2C7CE534"/>
    <w:lvl w:ilvl="0" w:tplc="04090015">
      <w:start w:val="1"/>
      <w:numFmt w:val="taiwaneseCountingThousand"/>
      <w:lvlText w:val="%1、"/>
      <w:lvlJc w:val="left"/>
      <w:pPr>
        <w:ind w:left="1575" w:hanging="855"/>
      </w:pPr>
      <w:rPr>
        <w:rFonts w:hint="default"/>
        <w:sz w:val="28"/>
        <w:szCs w:val="28"/>
      </w:rPr>
    </w:lvl>
    <w:lvl w:ilvl="1" w:tplc="92DECA24">
      <w:start w:val="1"/>
      <w:numFmt w:val="taiwaneseCountingThousand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8784DD8"/>
    <w:multiLevelType w:val="hybridMultilevel"/>
    <w:tmpl w:val="7C044A86"/>
    <w:lvl w:ilvl="0" w:tplc="D1740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A95C3A"/>
    <w:multiLevelType w:val="hybridMultilevel"/>
    <w:tmpl w:val="E1004462"/>
    <w:lvl w:ilvl="0" w:tplc="EAD806A8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2FE7261"/>
    <w:multiLevelType w:val="hybridMultilevel"/>
    <w:tmpl w:val="150E04B4"/>
    <w:lvl w:ilvl="0" w:tplc="09020F60">
      <w:start w:val="1"/>
      <w:numFmt w:val="decimal"/>
      <w:lvlText w:val="(%1)"/>
      <w:lvlJc w:val="left"/>
      <w:pPr>
        <w:ind w:left="1038" w:hanging="720"/>
      </w:pPr>
      <w:rPr>
        <w:rFonts w:hint="default"/>
      </w:rPr>
    </w:lvl>
    <w:lvl w:ilvl="1" w:tplc="34DC2E64">
      <w:start w:val="1"/>
      <w:numFmt w:val="decimal"/>
      <w:lvlText w:val="%2."/>
      <w:lvlJc w:val="left"/>
      <w:pPr>
        <w:ind w:left="1158" w:hanging="360"/>
      </w:pPr>
      <w:rPr>
        <w:rFonts w:hint="default"/>
      </w:rPr>
    </w:lvl>
    <w:lvl w:ilvl="2" w:tplc="D9287D22">
      <w:start w:val="1"/>
      <w:numFmt w:val="taiwaneseCountingThousand"/>
      <w:lvlText w:val="(%3)"/>
      <w:lvlJc w:val="left"/>
      <w:pPr>
        <w:ind w:left="1998" w:hanging="720"/>
      </w:pPr>
      <w:rPr>
        <w:rFonts w:hint="default"/>
        <w:sz w:val="28"/>
        <w:szCs w:val="28"/>
      </w:rPr>
    </w:lvl>
    <w:lvl w:ilvl="3" w:tplc="184EDA70">
      <w:start w:val="1"/>
      <w:numFmt w:val="decimal"/>
      <w:lvlText w:val="%4."/>
      <w:lvlJc w:val="left"/>
      <w:pPr>
        <w:ind w:left="2118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24" w15:restartNumberingAfterBreak="0">
    <w:nsid w:val="631855FC"/>
    <w:multiLevelType w:val="hybridMultilevel"/>
    <w:tmpl w:val="933C0D0A"/>
    <w:lvl w:ilvl="0" w:tplc="C332E586">
      <w:start w:val="1"/>
      <w:numFmt w:val="taiwaneseCountingThousand"/>
      <w:lvlText w:val="(%1)"/>
      <w:lvlJc w:val="left"/>
      <w:pPr>
        <w:ind w:left="2220" w:hanging="7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74035A0F"/>
    <w:multiLevelType w:val="hybridMultilevel"/>
    <w:tmpl w:val="86F83B20"/>
    <w:lvl w:ilvl="0" w:tplc="1CA08E66">
      <w:start w:val="1"/>
      <w:numFmt w:val="taiwaneseCountingThousand"/>
      <w:lvlText w:val="(%1)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BA09C5"/>
    <w:multiLevelType w:val="hybridMultilevel"/>
    <w:tmpl w:val="2EB8A484"/>
    <w:lvl w:ilvl="0" w:tplc="791CB28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79FB60A5"/>
    <w:multiLevelType w:val="hybridMultilevel"/>
    <w:tmpl w:val="D92A98A2"/>
    <w:lvl w:ilvl="0" w:tplc="FE48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D7758E"/>
    <w:multiLevelType w:val="hybridMultilevel"/>
    <w:tmpl w:val="3A6832BA"/>
    <w:lvl w:ilvl="0" w:tplc="5CEAED4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24"/>
  </w:num>
  <w:num w:numId="5">
    <w:abstractNumId w:val="10"/>
  </w:num>
  <w:num w:numId="6">
    <w:abstractNumId w:val="20"/>
  </w:num>
  <w:num w:numId="7">
    <w:abstractNumId w:val="6"/>
  </w:num>
  <w:num w:numId="8">
    <w:abstractNumId w:val="13"/>
  </w:num>
  <w:num w:numId="9">
    <w:abstractNumId w:val="7"/>
  </w:num>
  <w:num w:numId="10">
    <w:abstractNumId w:val="26"/>
  </w:num>
  <w:num w:numId="11">
    <w:abstractNumId w:val="12"/>
  </w:num>
  <w:num w:numId="12">
    <w:abstractNumId w:val="19"/>
  </w:num>
  <w:num w:numId="13">
    <w:abstractNumId w:val="5"/>
  </w:num>
  <w:num w:numId="14">
    <w:abstractNumId w:val="21"/>
  </w:num>
  <w:num w:numId="15">
    <w:abstractNumId w:val="15"/>
  </w:num>
  <w:num w:numId="16">
    <w:abstractNumId w:val="28"/>
  </w:num>
  <w:num w:numId="17">
    <w:abstractNumId w:val="14"/>
  </w:num>
  <w:num w:numId="18">
    <w:abstractNumId w:val="23"/>
  </w:num>
  <w:num w:numId="19">
    <w:abstractNumId w:val="25"/>
  </w:num>
  <w:num w:numId="20">
    <w:abstractNumId w:val="18"/>
  </w:num>
  <w:num w:numId="21">
    <w:abstractNumId w:val="27"/>
  </w:num>
  <w:num w:numId="22">
    <w:abstractNumId w:val="2"/>
  </w:num>
  <w:num w:numId="23">
    <w:abstractNumId w:val="1"/>
  </w:num>
  <w:num w:numId="24">
    <w:abstractNumId w:val="9"/>
  </w:num>
  <w:num w:numId="25">
    <w:abstractNumId w:val="8"/>
  </w:num>
  <w:num w:numId="26">
    <w:abstractNumId w:val="16"/>
  </w:num>
  <w:num w:numId="27">
    <w:abstractNumId w:val="17"/>
  </w:num>
  <w:num w:numId="28">
    <w:abstractNumId w:val="3"/>
  </w:num>
  <w:num w:numId="2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14"/>
    <w:rsid w:val="000055A5"/>
    <w:rsid w:val="00012B23"/>
    <w:rsid w:val="00026DDE"/>
    <w:rsid w:val="00084CA1"/>
    <w:rsid w:val="00086FB5"/>
    <w:rsid w:val="000935C1"/>
    <w:rsid w:val="00095F8A"/>
    <w:rsid w:val="000A5697"/>
    <w:rsid w:val="000B5E2D"/>
    <w:rsid w:val="000D1F96"/>
    <w:rsid w:val="000E58A7"/>
    <w:rsid w:val="00107B7D"/>
    <w:rsid w:val="00107BFB"/>
    <w:rsid w:val="00116B47"/>
    <w:rsid w:val="00124B3D"/>
    <w:rsid w:val="00152483"/>
    <w:rsid w:val="0015504F"/>
    <w:rsid w:val="00161EDE"/>
    <w:rsid w:val="00182232"/>
    <w:rsid w:val="001A5913"/>
    <w:rsid w:val="001B1CD7"/>
    <w:rsid w:val="001C3691"/>
    <w:rsid w:val="001C67CC"/>
    <w:rsid w:val="001D4D48"/>
    <w:rsid w:val="001E3370"/>
    <w:rsid w:val="001F54FB"/>
    <w:rsid w:val="002044F2"/>
    <w:rsid w:val="002244B4"/>
    <w:rsid w:val="0024513C"/>
    <w:rsid w:val="002623B6"/>
    <w:rsid w:val="00285945"/>
    <w:rsid w:val="002B05CF"/>
    <w:rsid w:val="002F5AD4"/>
    <w:rsid w:val="00304F41"/>
    <w:rsid w:val="00350877"/>
    <w:rsid w:val="00373708"/>
    <w:rsid w:val="003B0073"/>
    <w:rsid w:val="003B5E53"/>
    <w:rsid w:val="003D09E9"/>
    <w:rsid w:val="003D6429"/>
    <w:rsid w:val="003F7C8E"/>
    <w:rsid w:val="004204DC"/>
    <w:rsid w:val="00427F34"/>
    <w:rsid w:val="00463609"/>
    <w:rsid w:val="00463BE7"/>
    <w:rsid w:val="004727C5"/>
    <w:rsid w:val="00481B80"/>
    <w:rsid w:val="00483941"/>
    <w:rsid w:val="00492009"/>
    <w:rsid w:val="004B1F4E"/>
    <w:rsid w:val="004C0413"/>
    <w:rsid w:val="00527A58"/>
    <w:rsid w:val="00533F04"/>
    <w:rsid w:val="0056580B"/>
    <w:rsid w:val="00590B71"/>
    <w:rsid w:val="005A13C2"/>
    <w:rsid w:val="005B708B"/>
    <w:rsid w:val="005C32F7"/>
    <w:rsid w:val="005E0501"/>
    <w:rsid w:val="0061198E"/>
    <w:rsid w:val="00617AA9"/>
    <w:rsid w:val="00617E81"/>
    <w:rsid w:val="00634A62"/>
    <w:rsid w:val="006808B6"/>
    <w:rsid w:val="00682A6C"/>
    <w:rsid w:val="0068617B"/>
    <w:rsid w:val="006A08B6"/>
    <w:rsid w:val="006E4EC2"/>
    <w:rsid w:val="006F78C7"/>
    <w:rsid w:val="007264D1"/>
    <w:rsid w:val="0073070E"/>
    <w:rsid w:val="00734329"/>
    <w:rsid w:val="00757BB0"/>
    <w:rsid w:val="007D6F3B"/>
    <w:rsid w:val="00805D29"/>
    <w:rsid w:val="008177D9"/>
    <w:rsid w:val="00841A41"/>
    <w:rsid w:val="0085302D"/>
    <w:rsid w:val="00883E67"/>
    <w:rsid w:val="008A6175"/>
    <w:rsid w:val="008C2BBB"/>
    <w:rsid w:val="008C5890"/>
    <w:rsid w:val="008C79DD"/>
    <w:rsid w:val="008D3FBD"/>
    <w:rsid w:val="008E276B"/>
    <w:rsid w:val="008E7151"/>
    <w:rsid w:val="008F0040"/>
    <w:rsid w:val="008F0257"/>
    <w:rsid w:val="008F480B"/>
    <w:rsid w:val="009020E0"/>
    <w:rsid w:val="00934418"/>
    <w:rsid w:val="00934AEB"/>
    <w:rsid w:val="00940406"/>
    <w:rsid w:val="00961314"/>
    <w:rsid w:val="00974848"/>
    <w:rsid w:val="009768BB"/>
    <w:rsid w:val="0099592E"/>
    <w:rsid w:val="009A5BC1"/>
    <w:rsid w:val="009B6EDB"/>
    <w:rsid w:val="009C7A3A"/>
    <w:rsid w:val="00A05C86"/>
    <w:rsid w:val="00A27550"/>
    <w:rsid w:val="00A35E10"/>
    <w:rsid w:val="00A36AA3"/>
    <w:rsid w:val="00A43A99"/>
    <w:rsid w:val="00A66673"/>
    <w:rsid w:val="00A805A5"/>
    <w:rsid w:val="00A905D1"/>
    <w:rsid w:val="00AC05FE"/>
    <w:rsid w:val="00AC46F7"/>
    <w:rsid w:val="00AD2A10"/>
    <w:rsid w:val="00AD5552"/>
    <w:rsid w:val="00B30F6D"/>
    <w:rsid w:val="00B64701"/>
    <w:rsid w:val="00B7121C"/>
    <w:rsid w:val="00B7247A"/>
    <w:rsid w:val="00B92873"/>
    <w:rsid w:val="00B97CDB"/>
    <w:rsid w:val="00BD358C"/>
    <w:rsid w:val="00BE415F"/>
    <w:rsid w:val="00BE6C10"/>
    <w:rsid w:val="00C077FA"/>
    <w:rsid w:val="00C1429E"/>
    <w:rsid w:val="00C442FF"/>
    <w:rsid w:val="00C53587"/>
    <w:rsid w:val="00C62AFA"/>
    <w:rsid w:val="00C8469F"/>
    <w:rsid w:val="00C84E39"/>
    <w:rsid w:val="00CB13BB"/>
    <w:rsid w:val="00CB7811"/>
    <w:rsid w:val="00D25D65"/>
    <w:rsid w:val="00D403BB"/>
    <w:rsid w:val="00D573B1"/>
    <w:rsid w:val="00D667B1"/>
    <w:rsid w:val="00D673D0"/>
    <w:rsid w:val="00D84A1C"/>
    <w:rsid w:val="00D87E7A"/>
    <w:rsid w:val="00D97497"/>
    <w:rsid w:val="00DC5359"/>
    <w:rsid w:val="00DD052C"/>
    <w:rsid w:val="00DD6D44"/>
    <w:rsid w:val="00DE31EE"/>
    <w:rsid w:val="00DE5C43"/>
    <w:rsid w:val="00DE656B"/>
    <w:rsid w:val="00E05204"/>
    <w:rsid w:val="00E12DAD"/>
    <w:rsid w:val="00E319A1"/>
    <w:rsid w:val="00E60848"/>
    <w:rsid w:val="00E945A0"/>
    <w:rsid w:val="00EA470A"/>
    <w:rsid w:val="00EE318C"/>
    <w:rsid w:val="00EE5478"/>
    <w:rsid w:val="00EF1FAF"/>
    <w:rsid w:val="00F43AA7"/>
    <w:rsid w:val="00F538D2"/>
    <w:rsid w:val="00F64836"/>
    <w:rsid w:val="00FA4BED"/>
    <w:rsid w:val="00FC4D15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A43AC"/>
  <w15:docId w15:val="{FB27D5F3-5D8D-48A3-9C7C-CCACC841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13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aliases w:val="卑南壹,List Paragraph"/>
    <w:basedOn w:val="a"/>
    <w:link w:val="a6"/>
    <w:uiPriority w:val="34"/>
    <w:qFormat/>
    <w:rsid w:val="001F54FB"/>
    <w:pPr>
      <w:ind w:leftChars="200" w:left="480"/>
    </w:pPr>
  </w:style>
  <w:style w:type="table" w:styleId="a7">
    <w:name w:val="Table Grid"/>
    <w:basedOn w:val="a1"/>
    <w:uiPriority w:val="59"/>
    <w:rsid w:val="008A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0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A08B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A0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A08B6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4C0413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4C0413"/>
  </w:style>
  <w:style w:type="paragraph" w:styleId="ae">
    <w:name w:val="Body Text"/>
    <w:basedOn w:val="a"/>
    <w:link w:val="af"/>
    <w:rsid w:val="00D84A1C"/>
    <w:pPr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af">
    <w:name w:val="本文 字元"/>
    <w:basedOn w:val="a0"/>
    <w:link w:val="ae"/>
    <w:rsid w:val="00D84A1C"/>
    <w:rPr>
      <w:rFonts w:ascii="Times New Roman" w:eastAsia="標楷體" w:hAnsi="Times New Roman" w:cs="Times New Roman"/>
      <w:sz w:val="3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E6C1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uiPriority w:val="99"/>
    <w:semiHidden/>
    <w:rsid w:val="00BE6C10"/>
    <w:rPr>
      <w:rFonts w:ascii="Times New Roman" w:eastAsia="新細明體" w:hAnsi="Times New Roman" w:cs="Times New Roman"/>
      <w:szCs w:val="24"/>
    </w:rPr>
  </w:style>
  <w:style w:type="character" w:customStyle="1" w:styleId="a6">
    <w:name w:val="清單段落 字元"/>
    <w:aliases w:val="卑南壹 字元,List Paragraph 字元"/>
    <w:link w:val="a5"/>
    <w:uiPriority w:val="34"/>
    <w:locked/>
    <w:rsid w:val="00C8469F"/>
  </w:style>
  <w:style w:type="paragraph" w:customStyle="1" w:styleId="Default">
    <w:name w:val="Default"/>
    <w:rsid w:val="001B1C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0">
    <w:name w:val="Emphasis"/>
    <w:basedOn w:val="a0"/>
    <w:uiPriority w:val="20"/>
    <w:qFormat/>
    <w:rsid w:val="00FC7803"/>
    <w:rPr>
      <w:i/>
      <w:iCs/>
    </w:rPr>
  </w:style>
  <w:style w:type="character" w:styleId="af1">
    <w:name w:val="Strong"/>
    <w:basedOn w:val="a0"/>
    <w:uiPriority w:val="22"/>
    <w:qFormat/>
    <w:rsid w:val="0061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user02</cp:lastModifiedBy>
  <cp:revision>13</cp:revision>
  <cp:lastPrinted>2019-02-25T04:00:00Z</cp:lastPrinted>
  <dcterms:created xsi:type="dcterms:W3CDTF">2025-07-15T06:56:00Z</dcterms:created>
  <dcterms:modified xsi:type="dcterms:W3CDTF">2025-08-28T01:45:00Z</dcterms:modified>
</cp:coreProperties>
</file>