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8C3D" w14:textId="5E46603A" w:rsidR="00614F56" w:rsidRDefault="00B938CB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8D311" wp14:editId="338F43CF">
                <wp:simplePos x="0" y="0"/>
                <wp:positionH relativeFrom="column">
                  <wp:posOffset>4110840</wp:posOffset>
                </wp:positionH>
                <wp:positionV relativeFrom="paragraph">
                  <wp:posOffset>0</wp:posOffset>
                </wp:positionV>
                <wp:extent cx="2171880" cy="372600"/>
                <wp:effectExtent l="0" t="0" r="18870" b="274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880" cy="372600"/>
                        </a:xfrm>
                        <a:prstGeom prst="rect">
                          <a:avLst/>
                        </a:prstGeom>
                        <a:noFill/>
                        <a:ln w="28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8524" w14:textId="77777777" w:rsidR="00614F56" w:rsidRDefault="00B938CB">
                            <w:pPr>
                              <w:pStyle w:val="Framecontents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填表日期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8D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7pt;margin-top:0;width:171pt;height:29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" filled="f" strokeweight="2.24pt">
                <v:textbox inset=",,,0">
                  <w:txbxContent>
                    <w:p w14:paraId="420C8524" w14:textId="77777777" w:rsidR="00614F56" w:rsidRDefault="00B938CB">
                      <w:pPr>
                        <w:pStyle w:val="Framecontents"/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/>
                          <w:sz w:val="22"/>
                          <w:szCs w:val="22"/>
                        </w:rPr>
                        <w:t>填表日期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294230" wp14:editId="2DDCED60">
                <wp:simplePos x="0" y="0"/>
                <wp:positionH relativeFrom="column">
                  <wp:posOffset>-175320</wp:posOffset>
                </wp:positionH>
                <wp:positionV relativeFrom="paragraph">
                  <wp:posOffset>158040</wp:posOffset>
                </wp:positionV>
                <wp:extent cx="2400479" cy="348120"/>
                <wp:effectExtent l="0" t="0" r="0" b="0"/>
                <wp:wrapNone/>
                <wp:docPr id="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479" cy="34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2CD182" w14:textId="77777777" w:rsidR="00614F56" w:rsidRDefault="00B938CB">
                            <w:pPr>
                              <w:pStyle w:val="Framecontents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本</w:t>
                            </w:r>
                            <w:proofErr w:type="gramStart"/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表粗框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內各欄務必填寫，不得遺漏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4230" id="Text Box 9" o:spid="_x0000_s1027" type="#_x0000_t202" style="position:absolute;left:0;text-align:left;margin-left:-13.8pt;margin-top:12.45pt;width:189pt;height:27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" filled="f" stroked="f">
                <v:textbox>
                  <w:txbxContent>
                    <w:p w14:paraId="792CD182" w14:textId="77777777" w:rsidR="00614F56" w:rsidRDefault="00B938CB">
                      <w:pPr>
                        <w:pStyle w:val="Framecontents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</w:rPr>
                        <w:t>本</w:t>
                      </w:r>
                      <w:proofErr w:type="gramStart"/>
                      <w:r>
                        <w:rPr>
                          <w:rFonts w:eastAsia="標楷體"/>
                          <w:b/>
                          <w:bCs/>
                        </w:rPr>
                        <w:t>表粗框</w:t>
                      </w:r>
                      <w:proofErr w:type="gramEnd"/>
                      <w:r>
                        <w:rPr>
                          <w:rFonts w:eastAsia="標楷體"/>
                          <w:b/>
                          <w:bCs/>
                        </w:rPr>
                        <w:t>內各欄務必填寫，不得遺漏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pacing w:val="62"/>
          <w:sz w:val="44"/>
        </w:rPr>
        <w:t>離職證明書</w:t>
      </w:r>
    </w:p>
    <w:tbl>
      <w:tblPr>
        <w:tblW w:w="10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235"/>
        <w:gridCol w:w="464"/>
        <w:gridCol w:w="1036"/>
        <w:gridCol w:w="1039"/>
        <w:gridCol w:w="965"/>
        <w:gridCol w:w="499"/>
        <w:gridCol w:w="499"/>
        <w:gridCol w:w="450"/>
        <w:gridCol w:w="72"/>
        <w:gridCol w:w="211"/>
        <w:gridCol w:w="298"/>
        <w:gridCol w:w="44"/>
        <w:gridCol w:w="499"/>
        <w:gridCol w:w="47"/>
        <w:gridCol w:w="474"/>
        <w:gridCol w:w="91"/>
        <w:gridCol w:w="431"/>
        <w:gridCol w:w="499"/>
        <w:gridCol w:w="499"/>
        <w:gridCol w:w="561"/>
      </w:tblGrid>
      <w:tr w:rsidR="00614F56" w14:paraId="2DA2F370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0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C360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3739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9EABA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E2E5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443" w:type="dxa"/>
            <w:gridSpan w:val="10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358CF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614F56" w14:paraId="2BCA4E9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946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DB4A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統</w:t>
            </w:r>
            <w:r>
              <w:rPr>
                <w:rFonts w:ascii="標楷體" w:eastAsia="標楷體" w:hAnsi="標楷體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68A49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3FBA6" w14:textId="27E34202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BCB7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96ECE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CA2C3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CE916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6A718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4FCBC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0C145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3290A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14F56" w14:paraId="77DA86A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57DFA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5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E9D1D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E2B56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7F39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)</w:t>
            </w:r>
          </w:p>
        </w:tc>
      </w:tr>
      <w:tr w:rsidR="00614F56" w14:paraId="23948CF2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44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C5916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離職當月工資</w:t>
            </w:r>
          </w:p>
          <w:p w14:paraId="78A25F41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新臺幣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D3EA5" w14:textId="77777777" w:rsidR="00614F56" w:rsidRDefault="00614F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994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9077F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離職：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17EE3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</w:t>
            </w:r>
          </w:p>
          <w:p w14:paraId="0EDD8596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工作地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A8B08" w14:textId="77777777" w:rsidR="00614F56" w:rsidRDefault="00B938CB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縣（市）</w:t>
            </w:r>
          </w:p>
        </w:tc>
      </w:tr>
      <w:tr w:rsidR="00614F56" w14:paraId="5C7297E9" w14:textId="77777777">
        <w:tblPrEx>
          <w:tblCellMar>
            <w:top w:w="0" w:type="dxa"/>
            <w:bottom w:w="0" w:type="dxa"/>
          </w:tblCellMar>
        </w:tblPrEx>
        <w:trPr>
          <w:cantSplit/>
          <w:trHeight w:val="1990"/>
          <w:jc w:val="center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EDFE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離職原因</w:t>
            </w:r>
          </w:p>
          <w:p w14:paraId="5389E717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（本欄僅可勾選一項）</w:t>
            </w:r>
          </w:p>
        </w:tc>
        <w:tc>
          <w:tcPr>
            <w:tcW w:w="89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33193" w14:textId="44F59ACA" w:rsidR="00614F56" w:rsidRDefault="00B938CB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一、非自願離職：</w:t>
            </w:r>
          </w:p>
          <w:p w14:paraId="1A41B48A" w14:textId="77777777" w:rsidR="00614F56" w:rsidRDefault="00B938CB">
            <w:pPr>
              <w:pStyle w:val="Standard"/>
              <w:spacing w:line="360" w:lineRule="auto"/>
              <w:ind w:left="4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關廠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□</w:t>
            </w:r>
            <w:r>
              <w:rPr>
                <w:rFonts w:ascii="標楷體" w:eastAsia="標楷體" w:hAnsi="標楷體"/>
              </w:rPr>
              <w:t>遷廠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休業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解散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受破產宣告</w:t>
            </w:r>
          </w:p>
          <w:p w14:paraId="65B7C768" w14:textId="77777777" w:rsidR="00614F56" w:rsidRDefault="00B938CB">
            <w:pPr>
              <w:pStyle w:val="Standard"/>
              <w:spacing w:line="360" w:lineRule="auto"/>
              <w:ind w:left="4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勞動基準法第十一條：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一款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二款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三款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四款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五款</w:t>
            </w:r>
          </w:p>
          <w:p w14:paraId="5669C03D" w14:textId="69256DD8" w:rsidR="00614F56" w:rsidRDefault="00B938CB">
            <w:pPr>
              <w:pStyle w:val="Standard"/>
              <w:spacing w:line="360" w:lineRule="auto"/>
              <w:ind w:left="4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勞動基準法第十四條第一項：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二款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三款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四款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五款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六款</w:t>
            </w:r>
          </w:p>
          <w:p w14:paraId="3200CDBC" w14:textId="77777777" w:rsidR="00614F56" w:rsidRDefault="00B938CB">
            <w:pPr>
              <w:pStyle w:val="Standard"/>
              <w:spacing w:line="360" w:lineRule="auto"/>
              <w:ind w:left="4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勞動基準法第十三條但書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勞動基準法第二十條</w:t>
            </w:r>
          </w:p>
          <w:p w14:paraId="63E17C83" w14:textId="77777777" w:rsidR="00614F56" w:rsidRDefault="00B938CB">
            <w:pPr>
              <w:pStyle w:val="Standard"/>
              <w:spacing w:line="360" w:lineRule="auto"/>
              <w:ind w:left="4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定期契約工作期滿：自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614F56" w14:paraId="554B36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  <w:jc w:val="center"/>
        </w:trPr>
        <w:tc>
          <w:tcPr>
            <w:tcW w:w="1207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ABC2F" w14:textId="77777777" w:rsidR="00000000" w:rsidRDefault="00B938CB">
            <w:pPr>
              <w:widowControl/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182F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自願離職</w:t>
            </w:r>
          </w:p>
        </w:tc>
        <w:tc>
          <w:tcPr>
            <w:tcW w:w="7178" w:type="dxa"/>
            <w:gridSpan w:val="17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6BD5C" w14:textId="33FA1725" w:rsidR="00614F56" w:rsidRDefault="00B938CB">
            <w:pPr>
              <w:pStyle w:val="Standard"/>
            </w:pPr>
            <w:r>
              <w:rPr>
                <w:rFonts w:ascii="標楷體" w:eastAsia="標楷體" w:hAnsi="標楷體"/>
                <w:sz w:val="22"/>
              </w:rPr>
              <w:t>三、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</w:rPr>
              <w:t>（勾選此項者，務必文字說明）</w:t>
            </w:r>
          </w:p>
        </w:tc>
      </w:tr>
      <w:tr w:rsidR="00614F56" w14:paraId="1D98D6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44"/>
          <w:jc w:val="center"/>
        </w:trPr>
        <w:tc>
          <w:tcPr>
            <w:tcW w:w="4946" w:type="dxa"/>
            <w:gridSpan w:val="6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D9D42" w14:textId="77777777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身分證影本正面黏貼欄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174" w:type="dxa"/>
            <w:gridSpan w:val="1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C3F9" w14:textId="3D6BCA19" w:rsidR="00614F56" w:rsidRDefault="00B938C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身分證影本背面黏貼欄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614F56" w14:paraId="5AB14C99" w14:textId="77777777">
        <w:tblPrEx>
          <w:tblCellMar>
            <w:top w:w="0" w:type="dxa"/>
            <w:bottom w:w="0" w:type="dxa"/>
          </w:tblCellMar>
        </w:tblPrEx>
        <w:trPr>
          <w:cantSplit/>
          <w:trHeight w:val="2722"/>
          <w:jc w:val="center"/>
        </w:trPr>
        <w:tc>
          <w:tcPr>
            <w:tcW w:w="19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A3C21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投保單位證明欄</w:t>
            </w:r>
            <w:r>
              <w:rPr>
                <w:rFonts w:ascii="標楷體" w:eastAsia="標楷體" w:hAnsi="標楷體"/>
              </w:rPr>
              <w:t xml:space="preserve"> (★</w:t>
            </w:r>
            <w:r>
              <w:rPr>
                <w:rFonts w:ascii="標楷體" w:eastAsia="標楷體" w:hAnsi="標楷體"/>
              </w:rPr>
              <w:t>離職證明由投保單位</w:t>
            </w:r>
            <w:proofErr w:type="gramStart"/>
            <w:r>
              <w:rPr>
                <w:rFonts w:ascii="標楷體" w:eastAsia="標楷體" w:hAnsi="標楷體"/>
              </w:rPr>
              <w:t>出具者請</w:t>
            </w:r>
            <w:proofErr w:type="gramEnd"/>
            <w:r>
              <w:rPr>
                <w:rFonts w:ascii="標楷體" w:eastAsia="標楷體" w:hAnsi="標楷體"/>
              </w:rPr>
              <w:t>填本欄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214" w:type="dxa"/>
            <w:gridSpan w:val="18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17DFB" w14:textId="4CE687C2" w:rsidR="00614F56" w:rsidRDefault="00762CF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F8B4FB9" wp14:editId="12F35C46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45720</wp:posOffset>
                      </wp:positionV>
                      <wp:extent cx="1370965" cy="542925"/>
                      <wp:effectExtent l="0" t="0" r="0" b="9525"/>
                      <wp:wrapNone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096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0A0A19A" w14:textId="77777777" w:rsidR="00614F56" w:rsidRPr="00762CF4" w:rsidRDefault="00B938CB">
                                  <w:pPr>
                                    <w:pStyle w:val="Framecontents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762CF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62CF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請加蓋印信</w:t>
                                  </w:r>
                                </w:p>
                                <w:p w14:paraId="5D64932B" w14:textId="77777777" w:rsidR="00614F56" w:rsidRPr="00762CF4" w:rsidRDefault="00B938CB">
                                  <w:pPr>
                                    <w:pStyle w:val="Framecontents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2CF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或章戳</w:t>
                                  </w:r>
                                  <w:r w:rsidRPr="00762CF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4FB9" id="Text Box 2" o:spid="_x0000_s1028" type="#_x0000_t202" style="position:absolute;margin-left:196.85pt;margin-top:3.6pt;width:107.95pt;height:42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" filled="f" stroked="f">
                      <v:textbox>
                        <w:txbxContent>
                          <w:p w14:paraId="70A0A19A" w14:textId="77777777" w:rsidR="00614F56" w:rsidRPr="00762CF4" w:rsidRDefault="00B938CB">
                            <w:pPr>
                              <w:pStyle w:val="Framecontents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762CF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(</w:t>
                            </w:r>
                            <w:r w:rsidRPr="00762CF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請加蓋印信</w:t>
                            </w:r>
                          </w:p>
                          <w:p w14:paraId="5D64932B" w14:textId="77777777" w:rsidR="00614F56" w:rsidRPr="00762CF4" w:rsidRDefault="00B938CB">
                            <w:pPr>
                              <w:pStyle w:val="Framecontents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2CF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或章戳</w:t>
                            </w:r>
                            <w:r w:rsidRPr="00762CF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ABE4E" w14:textId="77777777" w:rsidR="00614F56" w:rsidRDefault="00B938CB">
            <w:pPr>
              <w:pStyle w:val="Standard"/>
            </w:pPr>
            <w:r>
              <w:rPr>
                <w:rFonts w:ascii="標楷體" w:eastAsia="標楷體" w:hAnsi="標楷體"/>
                <w:sz w:val="22"/>
              </w:rPr>
              <w:t>投保單位名稱：</w:t>
            </w:r>
          </w:p>
          <w:p w14:paraId="0083920D" w14:textId="77777777" w:rsidR="00614F56" w:rsidRDefault="00614F56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14:paraId="5286BCC9" w14:textId="77777777" w:rsidR="00614F56" w:rsidRDefault="00B938CB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sz w:val="22"/>
              </w:rPr>
              <w:t>保險證字號：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sz w:val="22"/>
              </w:rPr>
              <w:t>投保單位電話：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(   )                 </w:t>
            </w:r>
          </w:p>
          <w:p w14:paraId="1605507A" w14:textId="77777777" w:rsidR="00614F56" w:rsidRDefault="00B938CB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sz w:val="22"/>
              </w:rPr>
              <w:t>投保單位地址：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                              </w:t>
            </w:r>
          </w:p>
          <w:p w14:paraId="64ED1503" w14:textId="77777777" w:rsidR="00614F56" w:rsidRDefault="00B938CB">
            <w:pPr>
              <w:pStyle w:val="Standard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本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表粗框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內所記載資料內容，業經投保單位複核無誤，如有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不實願負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一切法律責任。</w:t>
            </w:r>
          </w:p>
          <w:p w14:paraId="764BF2DF" w14:textId="77777777" w:rsidR="00614F56" w:rsidRDefault="00B938CB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sz w:val="22"/>
              </w:rPr>
              <w:t>投保單位聯絡人：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2"/>
              </w:rPr>
              <w:t>聯絡電話：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(   )</w:t>
            </w:r>
            <w:r w:rsidRPr="00762CF4">
              <w:rPr>
                <w:rFonts w:ascii="標楷體" w:eastAsia="標楷體" w:hAnsi="標楷體"/>
                <w:sz w:val="22"/>
                <w:u w:val="single"/>
              </w:rPr>
              <w:t xml:space="preserve">           </w:t>
            </w:r>
            <w:r w:rsidRPr="00762CF4">
              <w:t xml:space="preserve">    </w:t>
            </w:r>
          </w:p>
        </w:tc>
      </w:tr>
      <w:tr w:rsidR="00614F56" w14:paraId="7483422A" w14:textId="77777777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906" w:type="dxa"/>
            <w:gridSpan w:val="3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45F86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主管機關證明欄</w:t>
            </w:r>
            <w:r>
              <w:rPr>
                <w:rFonts w:ascii="標楷體" w:eastAsia="標楷體" w:hAnsi="標楷體"/>
              </w:rPr>
              <w:t xml:space="preserve"> (★</w:t>
            </w:r>
            <w:r>
              <w:rPr>
                <w:rFonts w:ascii="標楷體" w:eastAsia="標楷體" w:hAnsi="標楷體"/>
              </w:rPr>
              <w:t>離職證明由地方主管機關</w:t>
            </w:r>
            <w:proofErr w:type="gramStart"/>
            <w:r>
              <w:rPr>
                <w:rFonts w:ascii="標楷體" w:eastAsia="標楷體" w:hAnsi="標楷體"/>
              </w:rPr>
              <w:t>出具者請</w:t>
            </w:r>
            <w:proofErr w:type="gramEnd"/>
            <w:r>
              <w:rPr>
                <w:rFonts w:ascii="標楷體" w:eastAsia="標楷體" w:hAnsi="標楷體"/>
              </w:rPr>
              <w:t>填本欄，並請加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開具原因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214" w:type="dxa"/>
            <w:gridSpan w:val="1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17EA2" w14:textId="77777777" w:rsidR="00614F56" w:rsidRDefault="00B938CB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主管機關名稱：</w:t>
            </w:r>
          </w:p>
          <w:p w14:paraId="7B43D65A" w14:textId="77777777" w:rsidR="00614F56" w:rsidRDefault="00B938CB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請蓋印信或章戳</w:t>
            </w:r>
            <w:r>
              <w:rPr>
                <w:rFonts w:ascii="標楷體" w:eastAsia="標楷體" w:hAnsi="標楷體"/>
              </w:rPr>
              <w:t xml:space="preserve">)  </w:t>
            </w:r>
          </w:p>
        </w:tc>
      </w:tr>
      <w:tr w:rsidR="00614F56" w14:paraId="7A7FCD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  <w:jc w:val="center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E2EAE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申請人自行</w:t>
            </w:r>
            <w:proofErr w:type="gramStart"/>
            <w:r>
              <w:rPr>
                <w:rFonts w:ascii="標楷體" w:eastAsia="標楷體" w:hAnsi="標楷體"/>
              </w:rPr>
              <w:t>釋明欄</w:t>
            </w:r>
            <w:proofErr w:type="gramEnd"/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★</w:t>
            </w:r>
            <w:r>
              <w:rPr>
                <w:rFonts w:ascii="標楷體" w:eastAsia="標楷體" w:hAnsi="標楷體"/>
              </w:rPr>
              <w:t>離職證明向投保單位及勞工行政機關申請無法取得者請填本欄）</w:t>
            </w:r>
          </w:p>
        </w:tc>
        <w:tc>
          <w:tcPr>
            <w:tcW w:w="82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1B8ED" w14:textId="77777777" w:rsidR="00614F56" w:rsidRDefault="00B938C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                          </w:t>
            </w:r>
          </w:p>
          <w:p w14:paraId="364055A2" w14:textId="77777777" w:rsidR="00614F56" w:rsidRDefault="00B938CB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                                                 </w:t>
            </w:r>
            <w:r>
              <w:rPr>
                <w:rFonts w:ascii="標楷體" w:eastAsia="標楷體" w:hAnsi="標楷體"/>
                <w:sz w:val="22"/>
                <w:u w:val="single"/>
              </w:rPr>
              <w:br/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sz w:val="22"/>
              </w:rPr>
              <w:t>，如有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不實願負</w:t>
            </w:r>
            <w:proofErr w:type="gramEnd"/>
            <w:r>
              <w:rPr>
                <w:rFonts w:ascii="標楷體" w:eastAsia="標楷體" w:hAnsi="標楷體"/>
                <w:sz w:val="22"/>
              </w:rPr>
              <w:t>一切法律責任。</w:t>
            </w:r>
          </w:p>
          <w:p w14:paraId="5D21F34E" w14:textId="77777777" w:rsidR="00614F56" w:rsidRDefault="00B938CB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sz w:val="22"/>
              </w:rPr>
              <w:t>申請人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簽章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</w:tr>
    </w:tbl>
    <w:p w14:paraId="140722D8" w14:textId="77777777" w:rsidR="00614F56" w:rsidRPr="00FA427D" w:rsidRDefault="00B938CB" w:rsidP="00FA427D">
      <w:pPr>
        <w:pStyle w:val="Textbody"/>
        <w:spacing w:line="320" w:lineRule="exact"/>
        <w:ind w:right="-227"/>
        <w:rPr>
          <w:sz w:val="22"/>
          <w:szCs w:val="22"/>
        </w:rPr>
      </w:pPr>
      <w:r w:rsidRPr="00FA427D">
        <w:rPr>
          <w:rFonts w:ascii="標楷體" w:eastAsia="標楷體" w:hAnsi="標楷體"/>
          <w:b/>
          <w:sz w:val="22"/>
          <w:szCs w:val="22"/>
        </w:rPr>
        <w:t>※</w:t>
      </w:r>
      <w:r w:rsidRPr="00FA427D">
        <w:rPr>
          <w:rFonts w:ascii="標楷體" w:eastAsia="標楷體" w:hAnsi="標楷體"/>
          <w:b/>
          <w:sz w:val="22"/>
          <w:szCs w:val="22"/>
        </w:rPr>
        <w:t>就業保險法第</w:t>
      </w:r>
      <w:r w:rsidRPr="00FA427D">
        <w:rPr>
          <w:rFonts w:ascii="標楷體" w:eastAsia="標楷體" w:hAnsi="標楷體"/>
          <w:b/>
          <w:sz w:val="22"/>
          <w:szCs w:val="22"/>
        </w:rPr>
        <w:t>36</w:t>
      </w:r>
      <w:r w:rsidRPr="00FA427D">
        <w:rPr>
          <w:rFonts w:ascii="標楷體" w:eastAsia="標楷體" w:hAnsi="標楷體"/>
          <w:b/>
          <w:sz w:val="22"/>
          <w:szCs w:val="22"/>
        </w:rPr>
        <w:t>條規定：以詐欺或其他不正當行為領取保險給付或為虛偽之證明、報告、陳</w:t>
      </w:r>
      <w:r w:rsidRPr="00FA427D">
        <w:rPr>
          <w:rFonts w:ascii="標楷體" w:eastAsia="標楷體" w:hAnsi="標楷體"/>
          <w:b/>
          <w:sz w:val="22"/>
          <w:szCs w:val="22"/>
        </w:rPr>
        <w:t xml:space="preserve"> </w:t>
      </w:r>
      <w:r w:rsidRPr="00FA427D">
        <w:rPr>
          <w:rFonts w:ascii="標楷體" w:eastAsia="標楷體" w:hAnsi="標楷體"/>
          <w:b/>
          <w:sz w:val="22"/>
          <w:szCs w:val="22"/>
        </w:rPr>
        <w:t>述者，除按其領取之保險給付處以二倍罰鍰外，並應依民法請求損害賠償；其涉及刑責者，移送司法機關辦理。</w:t>
      </w:r>
    </w:p>
    <w:p w14:paraId="70D06533" w14:textId="77777777" w:rsidR="00614F56" w:rsidRDefault="00B938CB">
      <w:pPr>
        <w:pStyle w:val="Textbody"/>
        <w:pageBreakBefore/>
        <w:tabs>
          <w:tab w:val="left" w:pos="285"/>
        </w:tabs>
        <w:spacing w:line="320" w:lineRule="exact"/>
        <w:ind w:left="340" w:right="57" w:hanging="340"/>
        <w:jc w:val="both"/>
      </w:pPr>
      <w:r>
        <w:rPr>
          <w:rFonts w:ascii="標楷體" w:eastAsia="標楷體" w:hAnsi="標楷體"/>
          <w:b/>
        </w:rPr>
        <w:lastRenderedPageBreak/>
        <w:t>※</w:t>
      </w:r>
      <w:r>
        <w:rPr>
          <w:rFonts w:ascii="標楷體" w:eastAsia="新細明體, serif" w:hAnsi="標楷體"/>
          <w:b/>
        </w:rPr>
        <w:t>本表以投保單位填寫為原則，若同意由離職員工自行填寫，請投保單位務必確實檢查有無遺漏或記載</w:t>
      </w:r>
      <w:proofErr w:type="gramStart"/>
      <w:r>
        <w:rPr>
          <w:rFonts w:ascii="標楷體" w:eastAsia="新細明體, serif" w:hAnsi="標楷體"/>
          <w:b/>
        </w:rPr>
        <w:t>繆誤</w:t>
      </w:r>
      <w:proofErr w:type="gramEnd"/>
      <w:r>
        <w:rPr>
          <w:rFonts w:ascii="標楷體" w:eastAsia="新細明體, serif" w:hAnsi="標楷體"/>
          <w:b/>
        </w:rPr>
        <w:t>，經核對無誤後，再加蓋印信或章戳，以示負責。另相關法規條文，參見如下：</w:t>
      </w:r>
    </w:p>
    <w:p w14:paraId="05C7403B" w14:textId="77777777" w:rsidR="00614F56" w:rsidRDefault="00B938CB">
      <w:pPr>
        <w:pStyle w:val="Standard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就業保險法相關條文</w:t>
      </w:r>
    </w:p>
    <w:p w14:paraId="47F7BDB9" w14:textId="77777777" w:rsidR="00614F56" w:rsidRDefault="00B938CB">
      <w:pPr>
        <w:pStyle w:val="3"/>
        <w:snapToGrid w:val="0"/>
        <w:spacing w:line="240" w:lineRule="auto"/>
        <w:ind w:left="1247" w:hanging="1247"/>
      </w:pPr>
      <w:r>
        <w:rPr>
          <w:sz w:val="24"/>
          <w:szCs w:val="24"/>
        </w:rPr>
        <w:t>第</w:t>
      </w:r>
      <w:r>
        <w:rPr>
          <w:sz w:val="24"/>
          <w:szCs w:val="24"/>
        </w:rPr>
        <w:t>11</w:t>
      </w:r>
      <w:r>
        <w:rPr>
          <w:sz w:val="24"/>
          <w:szCs w:val="24"/>
        </w:rPr>
        <w:t>條</w:t>
      </w:r>
      <w:r>
        <w:rPr>
          <w:sz w:val="24"/>
          <w:szCs w:val="24"/>
        </w:rPr>
        <w:t xml:space="preserve">    </w:t>
      </w:r>
      <w:r>
        <w:rPr>
          <w:spacing w:val="0"/>
          <w:sz w:val="24"/>
          <w:szCs w:val="24"/>
        </w:rPr>
        <w:t>本保險各種保險給付之請領條件如下：</w:t>
      </w:r>
    </w:p>
    <w:p w14:paraId="06363515" w14:textId="77777777" w:rsidR="00614F56" w:rsidRDefault="00B938CB">
      <w:pPr>
        <w:pStyle w:val="Standard"/>
        <w:ind w:left="1928" w:hanging="45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一、失業給付：被保險人於非自願離職辦理退保當日前三年內，保險年資合計滿一年以上，具有工作能力及繼續工作意願，向公立就業服務機構辦理求職登記，自求職登記之日起十四日內仍無法推</w:t>
      </w:r>
      <w:proofErr w:type="gramStart"/>
      <w:r>
        <w:rPr>
          <w:rFonts w:ascii="標楷體" w:eastAsia="標楷體" w:hAnsi="標楷體"/>
          <w:sz w:val="24"/>
          <w:szCs w:val="24"/>
        </w:rPr>
        <w:t>介</w:t>
      </w:r>
      <w:proofErr w:type="gramEnd"/>
      <w:r>
        <w:rPr>
          <w:rFonts w:ascii="標楷體" w:eastAsia="標楷體" w:hAnsi="標楷體"/>
          <w:sz w:val="24"/>
          <w:szCs w:val="24"/>
        </w:rPr>
        <w:t>就業或安排職業訓練。</w:t>
      </w:r>
    </w:p>
    <w:p w14:paraId="689F160E" w14:textId="77777777" w:rsidR="00614F56" w:rsidRDefault="00B938CB">
      <w:pPr>
        <w:pStyle w:val="Standard"/>
        <w:ind w:left="1020" w:firstLine="45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被保險人因定期契約屆滿離職，逾一個月未能就業，且離職前一年內，契約期間合計滿六個</w:t>
      </w:r>
      <w:r>
        <w:rPr>
          <w:rFonts w:ascii="標楷體" w:eastAsia="標楷體" w:hAnsi="標楷體"/>
          <w:sz w:val="24"/>
          <w:szCs w:val="24"/>
        </w:rPr>
        <w:t>月以上者，視為非自願離職，並</w:t>
      </w:r>
      <w:proofErr w:type="gramStart"/>
      <w:r>
        <w:rPr>
          <w:rFonts w:ascii="標楷體" w:eastAsia="標楷體" w:hAnsi="標楷體"/>
          <w:sz w:val="24"/>
          <w:szCs w:val="24"/>
        </w:rPr>
        <w:t>準</w:t>
      </w:r>
      <w:proofErr w:type="gramEnd"/>
      <w:r>
        <w:rPr>
          <w:rFonts w:ascii="標楷體" w:eastAsia="標楷體" w:hAnsi="標楷體"/>
          <w:sz w:val="24"/>
          <w:szCs w:val="24"/>
        </w:rPr>
        <w:t>用前項之規定。</w:t>
      </w:r>
    </w:p>
    <w:p w14:paraId="3A1E1677" w14:textId="77777777" w:rsidR="00614F56" w:rsidRDefault="00B938CB">
      <w:pPr>
        <w:pStyle w:val="Standard"/>
        <w:ind w:left="1020" w:firstLine="45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本法所稱非自願離職，指被保險人因投保單位關廠、遷廠、休業、解散、破產宣告離職；或因勞動基準法第</w:t>
      </w:r>
      <w:r>
        <w:rPr>
          <w:rFonts w:ascii="標楷體" w:eastAsia="標楷體" w:hAnsi="標楷體"/>
          <w:sz w:val="24"/>
          <w:szCs w:val="24"/>
        </w:rPr>
        <w:t>11</w:t>
      </w:r>
      <w:r>
        <w:rPr>
          <w:rFonts w:ascii="標楷體" w:eastAsia="標楷體" w:hAnsi="標楷體"/>
          <w:sz w:val="24"/>
          <w:szCs w:val="24"/>
        </w:rPr>
        <w:t>條、第</w:t>
      </w:r>
      <w:r>
        <w:rPr>
          <w:rFonts w:ascii="標楷體" w:eastAsia="標楷體" w:hAnsi="標楷體"/>
          <w:sz w:val="24"/>
          <w:szCs w:val="24"/>
        </w:rPr>
        <w:t>13</w:t>
      </w:r>
      <w:r>
        <w:rPr>
          <w:rFonts w:ascii="標楷體" w:eastAsia="標楷體" w:hAnsi="標楷體"/>
          <w:sz w:val="24"/>
          <w:szCs w:val="24"/>
        </w:rPr>
        <w:t>條但書、第</w:t>
      </w:r>
      <w:r>
        <w:rPr>
          <w:rFonts w:ascii="標楷體" w:eastAsia="標楷體" w:hAnsi="標楷體"/>
          <w:sz w:val="24"/>
          <w:szCs w:val="24"/>
        </w:rPr>
        <w:t>14</w:t>
      </w:r>
      <w:r>
        <w:rPr>
          <w:rFonts w:ascii="標楷體" w:eastAsia="標楷體" w:hAnsi="標楷體"/>
          <w:sz w:val="24"/>
          <w:szCs w:val="24"/>
        </w:rPr>
        <w:t>條及第</w:t>
      </w:r>
      <w:r>
        <w:rPr>
          <w:rFonts w:ascii="標楷體" w:eastAsia="標楷體" w:hAnsi="標楷體"/>
          <w:sz w:val="24"/>
          <w:szCs w:val="24"/>
        </w:rPr>
        <w:t>20</w:t>
      </w:r>
      <w:r>
        <w:rPr>
          <w:rFonts w:ascii="標楷體" w:eastAsia="標楷體" w:hAnsi="標楷體"/>
          <w:sz w:val="24"/>
          <w:szCs w:val="24"/>
        </w:rPr>
        <w:t>條規定各款情事之</w:t>
      </w:r>
      <w:proofErr w:type="gramStart"/>
      <w:r>
        <w:rPr>
          <w:rFonts w:ascii="標楷體" w:eastAsia="標楷體" w:hAnsi="標楷體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sz w:val="24"/>
          <w:szCs w:val="24"/>
        </w:rPr>
        <w:t>離職。</w:t>
      </w:r>
    </w:p>
    <w:p w14:paraId="2F50A4FB" w14:textId="77777777" w:rsidR="00614F56" w:rsidRDefault="00B938CB">
      <w:pPr>
        <w:pStyle w:val="Standard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勞動基準法相關條文</w:t>
      </w:r>
    </w:p>
    <w:p w14:paraId="43D5EB2E" w14:textId="77777777" w:rsidR="00614F56" w:rsidRDefault="00B938CB">
      <w:pPr>
        <w:pStyle w:val="Textbody"/>
      </w:pP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條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  <w:color w:val="000000"/>
        </w:rPr>
        <w:t>非有左列情事之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者，雇主不得預告勞工終止勞動契約：</w:t>
      </w:r>
    </w:p>
    <w:p w14:paraId="00AC0DD2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一、歇業或轉讓時。</w:t>
      </w:r>
    </w:p>
    <w:p w14:paraId="639AD70D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二、虧損或業務緊縮時。</w:t>
      </w:r>
    </w:p>
    <w:p w14:paraId="4638FC8B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三、不可抗力暫停工作在一個月以上時。</w:t>
      </w:r>
    </w:p>
    <w:p w14:paraId="133D383D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四、業務性質變更，有減少勞工之必要，又無適當工作可供安置時。</w:t>
      </w:r>
    </w:p>
    <w:p w14:paraId="2EA34A89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五、勞工對於所擔任之工作確不能勝任時。</w:t>
      </w:r>
    </w:p>
    <w:p w14:paraId="496F4375" w14:textId="77777777" w:rsidR="00614F56" w:rsidRDefault="00B938CB">
      <w:pPr>
        <w:pStyle w:val="Standard"/>
        <w:ind w:left="1020" w:hanging="1020"/>
      </w:pPr>
      <w:r>
        <w:rPr>
          <w:rFonts w:ascii="標楷體" w:eastAsia="標楷體" w:hAnsi="標楷體"/>
          <w:sz w:val="24"/>
          <w:szCs w:val="24"/>
        </w:rPr>
        <w:t>第</w:t>
      </w:r>
      <w:r>
        <w:rPr>
          <w:rFonts w:ascii="標楷體" w:eastAsia="標楷體" w:hAnsi="標楷體"/>
          <w:sz w:val="24"/>
          <w:szCs w:val="24"/>
        </w:rPr>
        <w:t>13</w:t>
      </w:r>
      <w:r>
        <w:rPr>
          <w:rFonts w:ascii="標楷體" w:eastAsia="標楷體" w:hAnsi="標楷體"/>
          <w:sz w:val="24"/>
          <w:szCs w:val="24"/>
        </w:rPr>
        <w:t>條</w:t>
      </w:r>
      <w:r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color w:val="000000"/>
          <w:sz w:val="24"/>
          <w:szCs w:val="24"/>
        </w:rPr>
        <w:t>勞工在第</w:t>
      </w:r>
      <w:r>
        <w:rPr>
          <w:rFonts w:ascii="標楷體" w:eastAsia="標楷體" w:hAnsi="標楷體"/>
          <w:color w:val="000000"/>
          <w:sz w:val="24"/>
          <w:szCs w:val="24"/>
        </w:rPr>
        <w:t>50</w:t>
      </w:r>
      <w:r>
        <w:rPr>
          <w:rFonts w:ascii="標楷體" w:eastAsia="標楷體" w:hAnsi="標楷體"/>
          <w:color w:val="000000"/>
          <w:sz w:val="24"/>
          <w:szCs w:val="24"/>
        </w:rPr>
        <w:t>條規定之停止工作期間或第五十九條規定之醫療</w:t>
      </w:r>
      <w:proofErr w:type="gramStart"/>
      <w:r>
        <w:rPr>
          <w:rFonts w:ascii="標楷體" w:eastAsia="標楷體" w:hAnsi="標楷體"/>
          <w:color w:val="000000"/>
          <w:sz w:val="24"/>
          <w:szCs w:val="24"/>
        </w:rPr>
        <w:t>期間，</w:t>
      </w:r>
      <w:proofErr w:type="gramEnd"/>
      <w:r>
        <w:rPr>
          <w:rFonts w:ascii="標楷體" w:eastAsia="標楷體" w:hAnsi="標楷體"/>
          <w:color w:val="000000"/>
          <w:sz w:val="24"/>
          <w:szCs w:val="24"/>
        </w:rPr>
        <w:t>雇主不得終止契約。但雇主因天災、事變或其他不可抗力致事業不能繼續，經報主管機關核定者，不在此限。</w:t>
      </w:r>
    </w:p>
    <w:p w14:paraId="4C7BC99A" w14:textId="77777777" w:rsidR="00614F56" w:rsidRDefault="00B938CB">
      <w:pPr>
        <w:pStyle w:val="Standard"/>
      </w:pPr>
      <w:r>
        <w:rPr>
          <w:rFonts w:ascii="標楷體" w:eastAsia="標楷體" w:hAnsi="標楷體"/>
          <w:sz w:val="24"/>
          <w:szCs w:val="24"/>
        </w:rPr>
        <w:t>第</w:t>
      </w:r>
      <w:r>
        <w:rPr>
          <w:rFonts w:ascii="標楷體" w:eastAsia="標楷體" w:hAnsi="標楷體"/>
          <w:sz w:val="24"/>
          <w:szCs w:val="24"/>
        </w:rPr>
        <w:t>14</w:t>
      </w:r>
      <w:r>
        <w:rPr>
          <w:rFonts w:ascii="標楷體" w:eastAsia="標楷體" w:hAnsi="標楷體"/>
          <w:sz w:val="24"/>
          <w:szCs w:val="24"/>
        </w:rPr>
        <w:t>條</w:t>
      </w:r>
      <w:r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color w:val="000000"/>
          <w:sz w:val="24"/>
          <w:szCs w:val="24"/>
        </w:rPr>
        <w:t>有左列情形之</w:t>
      </w:r>
      <w:proofErr w:type="gramStart"/>
      <w:r>
        <w:rPr>
          <w:rFonts w:ascii="標楷體" w:eastAsia="標楷體" w:hAnsi="標楷體"/>
          <w:color w:val="000000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 w:val="24"/>
          <w:szCs w:val="24"/>
        </w:rPr>
        <w:t>者，勞工得不經預告終止契約：</w:t>
      </w:r>
    </w:p>
    <w:p w14:paraId="43F1FA94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proofErr w:type="gramStart"/>
      <w:r>
        <w:rPr>
          <w:rFonts w:ascii="標楷體" w:eastAsia="標楷體" w:hAnsi="標楷體"/>
          <w:sz w:val="24"/>
          <w:szCs w:val="24"/>
        </w:rPr>
        <w:t>ㄧ</w:t>
      </w:r>
      <w:proofErr w:type="gramEnd"/>
      <w:r>
        <w:rPr>
          <w:rFonts w:ascii="標楷體" w:eastAsia="標楷體" w:hAnsi="標楷體"/>
          <w:sz w:val="24"/>
          <w:szCs w:val="24"/>
        </w:rPr>
        <w:t>、雇主於訂立勞動契約時為虛偽之意思表示，使勞工誤信而有受損害之虞者。</w:t>
      </w:r>
    </w:p>
    <w:p w14:paraId="3526CD3E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二、雇主、雇主家屬、雇主代理人對於勞工，實施暴行或有重大侮辱之行為者。</w:t>
      </w:r>
    </w:p>
    <w:p w14:paraId="2C9C9652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三、契約所訂之工作，對於勞工健康有危害之虞，經通知雇主改善而無效果者。</w:t>
      </w:r>
    </w:p>
    <w:p w14:paraId="0E3F969E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四、雇主、雇主代理人或其他勞工患有惡性傳染病，有傳染之虞者。</w:t>
      </w:r>
    </w:p>
    <w:p w14:paraId="3881E22C" w14:textId="77777777" w:rsidR="00614F56" w:rsidRDefault="00B938CB">
      <w:pPr>
        <w:pStyle w:val="Standard"/>
        <w:ind w:left="1928" w:hanging="51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五、雇主不依勞動契約給付工作報酬，或對於按件計酬之勞工不供給充分之工作者。</w:t>
      </w:r>
    </w:p>
    <w:p w14:paraId="69CE835B" w14:textId="77777777" w:rsidR="00614F56" w:rsidRDefault="00B938CB">
      <w:pPr>
        <w:pStyle w:val="Standard"/>
        <w:ind w:left="141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六、雇主違反勞動契約或勞工法令，致有損害勞工權益之虞者。</w:t>
      </w:r>
    </w:p>
    <w:p w14:paraId="32921DF0" w14:textId="77777777" w:rsidR="00614F56" w:rsidRDefault="00B938CB">
      <w:pPr>
        <w:pStyle w:val="Standard"/>
        <w:ind w:left="1020" w:hanging="1020"/>
      </w:pPr>
      <w:r>
        <w:rPr>
          <w:rFonts w:ascii="標楷體" w:eastAsia="標楷體" w:hAnsi="標楷體"/>
          <w:sz w:val="24"/>
          <w:szCs w:val="24"/>
        </w:rPr>
        <w:t>第</w:t>
      </w:r>
      <w:r>
        <w:rPr>
          <w:rFonts w:ascii="標楷體" w:eastAsia="標楷體" w:hAnsi="標楷體"/>
          <w:sz w:val="24"/>
          <w:szCs w:val="24"/>
        </w:rPr>
        <w:t>20</w:t>
      </w:r>
      <w:r>
        <w:rPr>
          <w:rFonts w:ascii="標楷體" w:eastAsia="標楷體" w:hAnsi="標楷體"/>
          <w:sz w:val="24"/>
          <w:szCs w:val="24"/>
        </w:rPr>
        <w:t>條</w:t>
      </w:r>
      <w:r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color w:val="000000"/>
          <w:sz w:val="24"/>
          <w:szCs w:val="24"/>
        </w:rPr>
        <w:t>事業單位改組或轉讓時，除新舊雇主商定留用之勞工外，其餘勞工應依第</w:t>
      </w:r>
      <w:r>
        <w:rPr>
          <w:rFonts w:ascii="標楷體" w:eastAsia="標楷體" w:hAnsi="標楷體"/>
          <w:color w:val="000000"/>
          <w:sz w:val="24"/>
          <w:szCs w:val="24"/>
        </w:rPr>
        <w:t>16</w:t>
      </w:r>
      <w:r>
        <w:rPr>
          <w:rFonts w:ascii="標楷體" w:eastAsia="標楷體" w:hAnsi="標楷體"/>
          <w:color w:val="000000"/>
          <w:sz w:val="24"/>
          <w:szCs w:val="24"/>
        </w:rPr>
        <w:t>條規定期間預告終止契約，並應依第</w:t>
      </w:r>
      <w:r>
        <w:rPr>
          <w:rFonts w:ascii="標楷體" w:eastAsia="標楷體" w:hAnsi="標楷體"/>
          <w:color w:val="000000"/>
          <w:sz w:val="24"/>
          <w:szCs w:val="24"/>
        </w:rPr>
        <w:t>17</w:t>
      </w:r>
      <w:r>
        <w:rPr>
          <w:rFonts w:ascii="標楷體" w:eastAsia="標楷體" w:hAnsi="標楷體"/>
          <w:color w:val="000000"/>
          <w:sz w:val="24"/>
          <w:szCs w:val="24"/>
        </w:rPr>
        <w:t>條規定發給勞工資遣費。其留用勞工之工作年資，應由新雇主繼續予以承認。</w:t>
      </w:r>
    </w:p>
    <w:p w14:paraId="2A935EE6" w14:textId="77777777" w:rsidR="00614F56" w:rsidRDefault="00B938CB">
      <w:pPr>
        <w:pStyle w:val="Standard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第</w:t>
      </w:r>
      <w:r>
        <w:rPr>
          <w:rFonts w:ascii="標楷體" w:eastAsia="標楷體" w:hAnsi="標楷體"/>
          <w:sz w:val="24"/>
          <w:szCs w:val="24"/>
        </w:rPr>
        <w:t>19</w:t>
      </w:r>
      <w:r>
        <w:rPr>
          <w:rFonts w:ascii="標楷體" w:eastAsia="標楷體" w:hAnsi="標楷體"/>
          <w:sz w:val="24"/>
          <w:szCs w:val="24"/>
        </w:rPr>
        <w:t>條</w:t>
      </w:r>
      <w:r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sz w:val="24"/>
          <w:szCs w:val="24"/>
        </w:rPr>
        <w:t>勞動契約終止時，勞工如請求發給服務</w:t>
      </w:r>
      <w:r>
        <w:rPr>
          <w:rFonts w:ascii="標楷體" w:eastAsia="標楷體" w:hAnsi="標楷體"/>
          <w:sz w:val="24"/>
          <w:szCs w:val="24"/>
        </w:rPr>
        <w:t>證明書，雇主或其代理人不得拒絕。</w:t>
      </w:r>
    </w:p>
    <w:p w14:paraId="72AC67CE" w14:textId="77777777" w:rsidR="00614F56" w:rsidRDefault="00B938CB">
      <w:pPr>
        <w:pStyle w:val="Textbody"/>
        <w:tabs>
          <w:tab w:val="left" w:pos="568"/>
        </w:tabs>
        <w:snapToGrid w:val="0"/>
        <w:ind w:left="283" w:right="-113" w:hanging="283"/>
        <w:jc w:val="both"/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依就業服務法第</w:t>
      </w:r>
      <w:r>
        <w:rPr>
          <w:rFonts w:ascii="標楷體" w:eastAsia="標楷體" w:hAnsi="標楷體"/>
          <w:b/>
        </w:rPr>
        <w:t>33</w:t>
      </w:r>
      <w:r>
        <w:rPr>
          <w:rFonts w:ascii="標楷體" w:eastAsia="標楷體" w:hAnsi="標楷體"/>
          <w:b/>
        </w:rPr>
        <w:t>條第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項規定，雇主資遣員工時，應於員工離職之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日前，將被資遣員工之姓名、性別、年齡、住址、電話、擔任工作、資遣事由</w:t>
      </w:r>
      <w:proofErr w:type="gramStart"/>
      <w:r>
        <w:rPr>
          <w:rFonts w:ascii="標楷體" w:eastAsia="標楷體" w:hAnsi="標楷體"/>
          <w:b/>
        </w:rPr>
        <w:t>及需否就業輔導</w:t>
      </w:r>
      <w:proofErr w:type="gramEnd"/>
      <w:r>
        <w:rPr>
          <w:rFonts w:ascii="標楷體" w:eastAsia="標楷體" w:hAnsi="標楷體"/>
          <w:b/>
        </w:rPr>
        <w:t>等事項，列冊通報當地主管機關及公立就業服務機構。第</w:t>
      </w:r>
      <w:r>
        <w:rPr>
          <w:rFonts w:ascii="標楷體" w:eastAsia="標楷體" w:hAnsi="標楷體"/>
          <w:b/>
        </w:rPr>
        <w:t>68</w:t>
      </w:r>
      <w:r>
        <w:rPr>
          <w:rFonts w:ascii="標楷體" w:eastAsia="標楷體" w:hAnsi="標楷體"/>
          <w:b/>
        </w:rPr>
        <w:t>條第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項規定，違反第</w:t>
      </w:r>
      <w:r>
        <w:rPr>
          <w:rFonts w:ascii="標楷體" w:eastAsia="標楷體" w:hAnsi="標楷體"/>
          <w:b/>
        </w:rPr>
        <w:t>33</w:t>
      </w:r>
      <w:r>
        <w:rPr>
          <w:rFonts w:ascii="標楷體" w:eastAsia="標楷體" w:hAnsi="標楷體"/>
          <w:b/>
        </w:rPr>
        <w:t>條第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項規定者，處新臺幣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萬元以上</w:t>
      </w:r>
      <w:r>
        <w:rPr>
          <w:rFonts w:ascii="標楷體" w:eastAsia="標楷體" w:hAnsi="標楷體"/>
          <w:b/>
        </w:rPr>
        <w:t>15</w:t>
      </w:r>
      <w:r>
        <w:rPr>
          <w:rFonts w:ascii="標楷體" w:eastAsia="標楷體" w:hAnsi="標楷體"/>
          <w:b/>
        </w:rPr>
        <w:t>萬元以下罰鍰。</w:t>
      </w:r>
    </w:p>
    <w:p w14:paraId="5B174A43" w14:textId="77777777" w:rsidR="00614F56" w:rsidRDefault="00614F56">
      <w:pPr>
        <w:pStyle w:val="Textbody"/>
        <w:tabs>
          <w:tab w:val="left" w:pos="-15"/>
        </w:tabs>
        <w:snapToGrid w:val="0"/>
        <w:ind w:right="-874"/>
        <w:jc w:val="both"/>
      </w:pPr>
    </w:p>
    <w:sectPr w:rsidR="00614F56" w:rsidSect="00FA427D">
      <w:pgSz w:w="11906" w:h="16838"/>
      <w:pgMar w:top="794" w:right="849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A08F" w14:textId="77777777" w:rsidR="00B938CB" w:rsidRDefault="00B938CB">
      <w:r>
        <w:separator/>
      </w:r>
    </w:p>
  </w:endnote>
  <w:endnote w:type="continuationSeparator" w:id="0">
    <w:p w14:paraId="4052D0BE" w14:textId="77777777" w:rsidR="00B938CB" w:rsidRDefault="00B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serif">
    <w:altName w:val="新細明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FF8F" w14:textId="77777777" w:rsidR="00B938CB" w:rsidRDefault="00B938CB">
      <w:r>
        <w:rPr>
          <w:color w:val="000000"/>
        </w:rPr>
        <w:separator/>
      </w:r>
    </w:p>
  </w:footnote>
  <w:footnote w:type="continuationSeparator" w:id="0">
    <w:p w14:paraId="6ACAEAB4" w14:textId="77777777" w:rsidR="00B938CB" w:rsidRDefault="00B9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4F56"/>
    <w:rsid w:val="0029231D"/>
    <w:rsid w:val="00614F56"/>
    <w:rsid w:val="00762CF4"/>
    <w:rsid w:val="00B938CB"/>
    <w:rsid w:val="00F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A2FD4"/>
  <w15:docId w15:val="{21B0B3C5-6646-4C16-9CD5-18CBB8A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3">
    <w:name w:val="Body Text Indent 3"/>
    <w:basedOn w:val="Textbody"/>
    <w:pPr>
      <w:spacing w:line="360" w:lineRule="atLeast"/>
      <w:ind w:left="1440" w:hanging="1440"/>
      <w:jc w:val="both"/>
    </w:pPr>
    <w:rPr>
      <w:rFonts w:ascii="標楷體" w:eastAsia="標楷體" w:hAnsi="標楷體" w:cs="標楷體"/>
      <w:spacing w:val="24"/>
      <w:sz w:val="32"/>
      <w:szCs w:val="20"/>
    </w:rPr>
  </w:style>
  <w:style w:type="paragraph" w:styleId="a3">
    <w:name w:val="Plain Text"/>
    <w:basedOn w:val="Textbody"/>
    <w:rPr>
      <w:rFonts w:ascii="細明體" w:eastAsia="細明體" w:hAnsi="細明體" w:cs="細明體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離職證明書</dc:title>
  <dc:subject>離職證明書</dc:subject>
  <dc:creator>行政院勞工委員會勞工保險局</dc:creator>
  <cp:keywords>行政院勞工委員會勞工保險局全球資訊網,就業保險,書表及範例,失業給付申請書 </cp:keywords>
  <cp:lastModifiedBy>張育誠</cp:lastModifiedBy>
  <cp:revision>4</cp:revision>
  <cp:lastPrinted>2017-03-09T07:29:00Z</cp:lastPrinted>
  <dcterms:created xsi:type="dcterms:W3CDTF">2021-06-08T02:21:00Z</dcterms:created>
  <dcterms:modified xsi:type="dcterms:W3CDTF">2021-06-08T02:22:00Z</dcterms:modified>
</cp:coreProperties>
</file>