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A3A76" w14:textId="7AD63050" w:rsidR="009A07ED" w:rsidRPr="009A07ED" w:rsidRDefault="009A07ED" w:rsidP="00C432A0">
      <w:pPr>
        <w:pStyle w:val="a8"/>
        <w:spacing w:beforeLines="50" w:before="180" w:after="72" w:line="800" w:lineRule="exact"/>
        <w:jc w:val="center"/>
        <w:rPr>
          <w:rFonts w:ascii="金梅毛行書" w:eastAsia="金梅毛行書" w:hAnsi="標楷體"/>
          <w:bCs/>
          <w:kern w:val="52"/>
          <w:sz w:val="60"/>
          <w:szCs w:val="60"/>
        </w:rPr>
      </w:pPr>
      <w:r w:rsidRPr="009A07ED">
        <w:rPr>
          <w:rFonts w:ascii="金梅毛行書" w:eastAsia="金梅毛行書" w:hAnsi="標楷體" w:hint="eastAsia"/>
          <w:bCs/>
          <w:kern w:val="52"/>
          <w:sz w:val="60"/>
          <w:szCs w:val="60"/>
        </w:rPr>
        <w:t>連江縣立</w:t>
      </w:r>
      <w:proofErr w:type="gramStart"/>
      <w:r w:rsidRPr="009A07ED">
        <w:rPr>
          <w:rFonts w:ascii="金梅毛行書" w:eastAsia="金梅毛行書" w:hAnsi="標楷體" w:hint="eastAsia"/>
          <w:bCs/>
          <w:kern w:val="52"/>
          <w:sz w:val="60"/>
          <w:szCs w:val="60"/>
        </w:rPr>
        <w:t>介</w:t>
      </w:r>
      <w:proofErr w:type="gramEnd"/>
      <w:r w:rsidRPr="009A07ED">
        <w:rPr>
          <w:rFonts w:ascii="金梅毛行書" w:eastAsia="金梅毛行書" w:hAnsi="標楷體" w:hint="eastAsia"/>
          <w:bCs/>
          <w:kern w:val="52"/>
          <w:sz w:val="60"/>
          <w:szCs w:val="60"/>
        </w:rPr>
        <w:t>壽國民中小學</w:t>
      </w:r>
    </w:p>
    <w:p w14:paraId="12D1BBE7" w14:textId="5B9BD76C" w:rsidR="000B0C1F" w:rsidRDefault="009A07ED" w:rsidP="00C432A0">
      <w:pPr>
        <w:spacing w:line="800" w:lineRule="exact"/>
        <w:jc w:val="center"/>
        <w:rPr>
          <w:rFonts w:ascii="標楷體" w:eastAsia="標楷體" w:hAnsi="標楷體"/>
          <w:sz w:val="32"/>
          <w:szCs w:val="32"/>
        </w:rPr>
      </w:pPr>
      <w:r w:rsidRPr="0091044C">
        <w:rPr>
          <w:rFonts w:ascii="Times New Roman" w:eastAsia="標楷體" w:hAnsi="標楷體" w:hint="eastAsia"/>
          <w:b/>
          <w:bCs/>
          <w:color w:val="000000" w:themeColor="text1"/>
          <w:kern w:val="52"/>
          <w:sz w:val="48"/>
          <w:szCs w:val="48"/>
        </w:rPr>
        <w:t>【</w:t>
      </w:r>
      <w:r w:rsidR="00210E87">
        <w:rPr>
          <w:rFonts w:ascii="標楷體" w:eastAsia="標楷體" w:hAnsi="標楷體" w:hint="eastAsia"/>
          <w:b/>
          <w:bCs/>
          <w:color w:val="000000" w:themeColor="text1"/>
          <w:kern w:val="52"/>
          <w:sz w:val="48"/>
          <w:szCs w:val="48"/>
        </w:rPr>
        <w:t>臨時</w:t>
      </w:r>
      <w:r w:rsidR="006219CA">
        <w:rPr>
          <w:rFonts w:ascii="標楷體" w:eastAsia="標楷體" w:hAnsi="標楷體" w:hint="eastAsia"/>
          <w:b/>
          <w:bCs/>
          <w:color w:val="000000" w:themeColor="text1"/>
          <w:kern w:val="52"/>
          <w:sz w:val="48"/>
          <w:szCs w:val="48"/>
        </w:rPr>
        <w:t>人員</w:t>
      </w:r>
      <w:r w:rsidRPr="0091044C">
        <w:rPr>
          <w:rFonts w:ascii="Times New Roman" w:eastAsia="標楷體" w:hAnsi="標楷體" w:hint="eastAsia"/>
          <w:b/>
          <w:bCs/>
          <w:color w:val="000000" w:themeColor="text1"/>
          <w:kern w:val="52"/>
          <w:sz w:val="48"/>
          <w:szCs w:val="48"/>
        </w:rPr>
        <w:t>】勞動工</w:t>
      </w:r>
      <w:r w:rsidRPr="0091044C">
        <w:rPr>
          <w:rFonts w:ascii="Times New Roman" w:eastAsia="標楷體" w:hAnsi="標楷體"/>
          <w:b/>
          <w:bCs/>
          <w:color w:val="000000" w:themeColor="text1"/>
          <w:kern w:val="52"/>
          <w:sz w:val="48"/>
          <w:szCs w:val="48"/>
        </w:rPr>
        <w:t>作規則</w:t>
      </w:r>
    </w:p>
    <w:p w14:paraId="13224A4A"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第一條  </w:t>
      </w:r>
      <w:r w:rsidR="009A07ED" w:rsidRPr="009A07ED">
        <w:rPr>
          <w:rFonts w:ascii="標楷體" w:eastAsia="標楷體" w:hAnsi="標楷體" w:hint="eastAsia"/>
          <w:b/>
          <w:bCs/>
          <w:kern w:val="52"/>
          <w:sz w:val="32"/>
          <w:szCs w:val="32"/>
        </w:rPr>
        <w:t>連江縣立介壽國民中小學</w:t>
      </w:r>
      <w:r w:rsidR="009A07ED">
        <w:rPr>
          <w:rFonts w:ascii="標楷體" w:eastAsia="標楷體" w:hAnsi="標楷體" w:hint="eastAsia"/>
          <w:sz w:val="32"/>
          <w:szCs w:val="32"/>
        </w:rPr>
        <w:t>（以下簡稱本校）為明確規定臨時人員與本校</w:t>
      </w:r>
      <w:r w:rsidRPr="00064120">
        <w:rPr>
          <w:rFonts w:ascii="標楷體" w:eastAsia="標楷體" w:hAnsi="標楷體" w:hint="eastAsia"/>
          <w:sz w:val="32"/>
          <w:szCs w:val="32"/>
        </w:rPr>
        <w:t>雙方之權利義務，促使勞雇雙方同心協力，順利推展本府業務，特依「勞動基準法」第七十條及其施行細則第三十八條規定訂定本規則。</w:t>
      </w:r>
    </w:p>
    <w:p w14:paraId="2588A34B"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第二條  </w:t>
      </w:r>
      <w:r w:rsidR="009A07ED">
        <w:rPr>
          <w:rFonts w:ascii="標楷體" w:eastAsia="標楷體" w:hAnsi="標楷體" w:hint="eastAsia"/>
          <w:sz w:val="32"/>
          <w:szCs w:val="32"/>
        </w:rPr>
        <w:t>本規則所稱臨時人員，係指受本校非依公務人員法規，以人事費以外經費自行進用，從事與本校</w:t>
      </w:r>
      <w:r w:rsidRPr="00064120">
        <w:rPr>
          <w:rFonts w:ascii="標楷體" w:eastAsia="標楷體" w:hAnsi="標楷體" w:hint="eastAsia"/>
          <w:sz w:val="32"/>
          <w:szCs w:val="32"/>
        </w:rPr>
        <w:t>業務有關之各項工作並依薪資規則獲致工資者。但不包括下列人員：</w:t>
      </w:r>
    </w:p>
    <w:p w14:paraId="05ED46BF" w14:textId="77777777" w:rsidR="00064120" w:rsidRPr="00064120" w:rsidRDefault="0025096F"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一、依「聘用人員聘用條例」、「行政院與所屬中央及地方各機關約</w:t>
      </w:r>
      <w:proofErr w:type="gramStart"/>
      <w:r w:rsidR="00064120" w:rsidRPr="00064120">
        <w:rPr>
          <w:rFonts w:ascii="標楷體" w:eastAsia="標楷體" w:hAnsi="標楷體" w:hint="eastAsia"/>
          <w:sz w:val="32"/>
          <w:szCs w:val="32"/>
        </w:rPr>
        <w:t>僱</w:t>
      </w:r>
      <w:proofErr w:type="gramEnd"/>
      <w:r w:rsidR="00064120" w:rsidRPr="00064120">
        <w:rPr>
          <w:rFonts w:ascii="標楷體" w:eastAsia="標楷體" w:hAnsi="標楷體" w:hint="eastAsia"/>
          <w:sz w:val="32"/>
          <w:szCs w:val="32"/>
        </w:rPr>
        <w:t>人員僱用辦法」僱用之人員。</w:t>
      </w:r>
    </w:p>
    <w:p w14:paraId="7ABFC056"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二、工友、技工（含測量助理員）、駕駛、清潔隊員。</w:t>
      </w:r>
    </w:p>
    <w:p w14:paraId="294290DD" w14:textId="77777777" w:rsidR="00064120" w:rsidRPr="00064120" w:rsidRDefault="0025096F"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三、公立幼兒園依「幼兒教育及照顧法」以契約進用之教保員、助理教保及其他人員。</w:t>
      </w:r>
    </w:p>
    <w:p w14:paraId="79BC3E3B" w14:textId="77777777" w:rsidR="00064120" w:rsidRPr="00064120" w:rsidRDefault="0025096F"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四、依「各機關學校團體駐衛警察設置管理辦法」進用之駐衛警察。</w:t>
      </w:r>
    </w:p>
    <w:p w14:paraId="45AC565E"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勞雇雙方均應致力於工作倫理及職業道德之建立，互為對方設想，以維良好勞雇關係。</w:t>
      </w:r>
    </w:p>
    <w:p w14:paraId="7F7A3494"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第四條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有妥善照顧臨時人員之義務及要求臨時人員切實提供勞務之權利，臨時人員應遵照本規則之規定，善盡勤慎敬信的義務，始能獲得應享之權利。</w:t>
      </w:r>
    </w:p>
    <w:p w14:paraId="0E400934" w14:textId="77777777" w:rsidR="00064120" w:rsidRPr="00064120" w:rsidRDefault="00064120" w:rsidP="00DE5AD7">
      <w:pPr>
        <w:spacing w:line="480" w:lineRule="exact"/>
        <w:rPr>
          <w:rFonts w:ascii="標楷體" w:eastAsia="標楷體" w:hAnsi="標楷體"/>
          <w:sz w:val="32"/>
          <w:szCs w:val="32"/>
        </w:rPr>
      </w:pPr>
      <w:r w:rsidRPr="00064120">
        <w:rPr>
          <w:rFonts w:ascii="標楷體" w:eastAsia="標楷體" w:hAnsi="標楷體" w:hint="eastAsia"/>
          <w:sz w:val="32"/>
          <w:szCs w:val="32"/>
        </w:rPr>
        <w:t>第五條  臨時人員於服務期間應遵守下列各項守則：</w:t>
      </w:r>
    </w:p>
    <w:p w14:paraId="49ADD80C"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一、愛護</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榮譽，發揮團隊精神，忠誠努力執行任務。</w:t>
      </w:r>
    </w:p>
    <w:p w14:paraId="2D461B21"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二、服從主管人員合理之監督指導，注意工作安全。</w:t>
      </w:r>
    </w:p>
    <w:p w14:paraId="758B8180"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三、絕對保守</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之業務機密。</w:t>
      </w:r>
    </w:p>
    <w:p w14:paraId="03F3F467" w14:textId="77777777" w:rsidR="00064120" w:rsidRPr="00064120" w:rsidRDefault="0025096F"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四、不得有驕恣貪</w:t>
      </w:r>
      <w:proofErr w:type="gramStart"/>
      <w:r w:rsidR="00064120" w:rsidRPr="00064120">
        <w:rPr>
          <w:rFonts w:ascii="標楷體" w:eastAsia="標楷體" w:hAnsi="標楷體" w:hint="eastAsia"/>
          <w:sz w:val="32"/>
          <w:szCs w:val="32"/>
        </w:rPr>
        <w:t>惰</w:t>
      </w:r>
      <w:proofErr w:type="gramEnd"/>
      <w:r w:rsidR="00064120" w:rsidRPr="00064120">
        <w:rPr>
          <w:rFonts w:ascii="標楷體" w:eastAsia="標楷體" w:hAnsi="標楷體" w:hint="eastAsia"/>
          <w:sz w:val="32"/>
          <w:szCs w:val="32"/>
        </w:rPr>
        <w:t>及其他足以損害個人及</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名譽之行為。</w:t>
      </w:r>
    </w:p>
    <w:p w14:paraId="40F3D248"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五、不得利用工作上之關係收受他人餽贈及邀宴。</w:t>
      </w:r>
    </w:p>
    <w:p w14:paraId="64D6FD34"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六、除經辦</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有關業務外，對外不得擅用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名義行使。</w:t>
      </w:r>
    </w:p>
    <w:p w14:paraId="26BCA70F" w14:textId="77777777" w:rsidR="00064120" w:rsidRPr="00064120" w:rsidRDefault="0025096F"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七、應依據法令忠實執行職務，並遵守有關辦理事務維持中立之規定。</w:t>
      </w:r>
    </w:p>
    <w:p w14:paraId="2E61A4E5" w14:textId="77777777" w:rsidR="00064120" w:rsidRPr="00064120" w:rsidRDefault="0025096F"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八、臨時人員於上班時間不得兼職。但經服務機關合法指派者不在此限。於下班時間如有兼職情事，除不得損害</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之利益及影響勞動契約之履行外，並應主動告知服務機關。</w:t>
      </w:r>
    </w:p>
    <w:p w14:paraId="72FFB2BD" w14:textId="77777777" w:rsidR="00064120" w:rsidRPr="00064120" w:rsidRDefault="0025096F"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臨時人員經機關(單位)同意辦理特定業務，相關機關對於執行業務人員支給工作津貼訂有規定者，依其給付規定支給。</w:t>
      </w:r>
    </w:p>
    <w:p w14:paraId="5678FCC9"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第六條  </w:t>
      </w:r>
      <w:r w:rsidR="009A07ED">
        <w:rPr>
          <w:rFonts w:ascii="標楷體" w:eastAsia="標楷體" w:hAnsi="標楷體" w:hint="eastAsia"/>
          <w:sz w:val="32"/>
          <w:szCs w:val="32"/>
        </w:rPr>
        <w:t>本校</w:t>
      </w:r>
      <w:r w:rsidRPr="00064120">
        <w:rPr>
          <w:rFonts w:ascii="標楷體" w:eastAsia="標楷體" w:hAnsi="標楷體" w:hint="eastAsia"/>
          <w:sz w:val="32"/>
          <w:szCs w:val="32"/>
        </w:rPr>
        <w:t>之臨時人員，應經僱用單位簽准並訂定勞動契約後，始得進用。</w:t>
      </w:r>
    </w:p>
    <w:p w14:paraId="7A869C3C" w14:textId="77777777" w:rsidR="00064120" w:rsidRPr="00064120" w:rsidRDefault="00FB2748"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進用或解僱臨時人員時，不得以種族、階級、語言、思想、宗教、黨派、籍貫、出生地、性別、性傾向、年齡、婚姻、容貌、五官、身心障礙或以往工會會員身分為由，予以歧視；其他法律有明文規定者，從其規定。</w:t>
      </w:r>
    </w:p>
    <w:p w14:paraId="1924953F"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第七條  新進臨時人員受僱後，應依規定之到職日至</w:t>
      </w:r>
      <w:r w:rsidR="009A07ED">
        <w:rPr>
          <w:rFonts w:ascii="標楷體" w:eastAsia="標楷體" w:hAnsi="標楷體" w:hint="eastAsia"/>
          <w:sz w:val="32"/>
          <w:szCs w:val="32"/>
        </w:rPr>
        <w:t>本校</w:t>
      </w:r>
      <w:r w:rsidRPr="00064120">
        <w:rPr>
          <w:rFonts w:ascii="標楷體" w:eastAsia="標楷體" w:hAnsi="標楷體" w:hint="eastAsia"/>
          <w:sz w:val="32"/>
          <w:szCs w:val="32"/>
        </w:rPr>
        <w:t>辦理報到，並應繳驗下列文件：</w:t>
      </w:r>
    </w:p>
    <w:p w14:paraId="2B7E57A6"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一、繳驗國民身分證及學歷證件（正本核對後發還）。</w:t>
      </w:r>
    </w:p>
    <w:p w14:paraId="28F532E7"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二、銀行或郵局存摺影本（辦理薪資轉帳作業）。</w:t>
      </w:r>
    </w:p>
    <w:p w14:paraId="61AE9937" w14:textId="77777777" w:rsidR="00064120" w:rsidRPr="00064120" w:rsidRDefault="0025096F"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三、其他經指定應繳驗之書表。 </w:t>
      </w:r>
    </w:p>
    <w:p w14:paraId="0238AFE5"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第八條  </w:t>
      </w:r>
      <w:r w:rsidR="009A07ED">
        <w:rPr>
          <w:rFonts w:ascii="標楷體" w:eastAsia="標楷體" w:hAnsi="標楷體" w:hint="eastAsia"/>
          <w:sz w:val="32"/>
          <w:szCs w:val="32"/>
        </w:rPr>
        <w:t>本校</w:t>
      </w:r>
      <w:r w:rsidRPr="00064120">
        <w:rPr>
          <w:rFonts w:ascii="標楷體" w:eastAsia="標楷體" w:hAnsi="標楷體" w:hint="eastAsia"/>
          <w:sz w:val="32"/>
          <w:szCs w:val="32"/>
        </w:rPr>
        <w:t>因業務需要，進用臨時人員時，應與臨時人員簽訂定期契約或不定期契約，契約內容以書面訂定之。</w:t>
      </w:r>
    </w:p>
    <w:p w14:paraId="53C0A0A8" w14:textId="77777777" w:rsidR="00064120" w:rsidRPr="00064120" w:rsidRDefault="00FB2748"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前項定期契約與不定期契約依「勞動基準法」有關規定由僱用單位認定之。</w:t>
      </w:r>
    </w:p>
    <w:p w14:paraId="1FE03D47" w14:textId="77777777" w:rsidR="00064120" w:rsidRPr="00064120" w:rsidRDefault="00064120" w:rsidP="00DE5AD7">
      <w:pPr>
        <w:spacing w:line="48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第九條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有下列情事之一者，得經預告臨時人員終止勞動契約：</w:t>
      </w:r>
    </w:p>
    <w:p w14:paraId="789B9B04"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一、機關裁撤時。</w:t>
      </w:r>
    </w:p>
    <w:p w14:paraId="0496DA93"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二、業務緊縮時。</w:t>
      </w:r>
    </w:p>
    <w:p w14:paraId="2A4BDF18"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三、不可抗力暫停工作在一個月以上時。</w:t>
      </w:r>
    </w:p>
    <w:p w14:paraId="3BBA5D35" w14:textId="77777777" w:rsidR="00064120" w:rsidRPr="00064120" w:rsidRDefault="00E45F1B"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四、業務性質變更，有減少臨時人員之必要，又無適當工作可供安置時。</w:t>
      </w:r>
    </w:p>
    <w:p w14:paraId="77968AA6"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五、臨時人員對於所擔任之工作確不能勝任時。</w:t>
      </w:r>
    </w:p>
    <w:p w14:paraId="6551FEAF" w14:textId="77777777" w:rsidR="00064120" w:rsidRPr="00064120" w:rsidRDefault="009A07ED" w:rsidP="00DE5AD7">
      <w:pPr>
        <w:spacing w:line="48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依前項規定終止勞動契約時，預告期間及資遣</w:t>
      </w:r>
      <w:proofErr w:type="gramStart"/>
      <w:r w:rsidR="00064120" w:rsidRPr="00064120">
        <w:rPr>
          <w:rFonts w:ascii="標楷體" w:eastAsia="標楷體" w:hAnsi="標楷體" w:hint="eastAsia"/>
          <w:sz w:val="32"/>
          <w:szCs w:val="32"/>
        </w:rPr>
        <w:t>費均依</w:t>
      </w:r>
      <w:proofErr w:type="gramEnd"/>
      <w:r w:rsidR="00064120" w:rsidRPr="00064120">
        <w:rPr>
          <w:rFonts w:ascii="標楷體" w:eastAsia="標楷體" w:hAnsi="標楷體" w:hint="eastAsia"/>
          <w:sz w:val="32"/>
          <w:szCs w:val="32"/>
        </w:rPr>
        <w:t>「勞動基準法」及「勞工退休金條例」之相關規定辦理。</w:t>
      </w:r>
    </w:p>
    <w:p w14:paraId="15A46D7F" w14:textId="77777777" w:rsidR="00064120" w:rsidRPr="00064120" w:rsidRDefault="00064120" w:rsidP="00DE5AD7">
      <w:pPr>
        <w:spacing w:line="480" w:lineRule="exact"/>
        <w:rPr>
          <w:rFonts w:ascii="標楷體" w:eastAsia="標楷體" w:hAnsi="標楷體"/>
          <w:sz w:val="32"/>
          <w:szCs w:val="32"/>
        </w:rPr>
      </w:pPr>
      <w:r w:rsidRPr="00064120">
        <w:rPr>
          <w:rFonts w:ascii="標楷體" w:eastAsia="標楷體" w:hAnsi="標楷體" w:hint="eastAsia"/>
          <w:sz w:val="32"/>
          <w:szCs w:val="32"/>
        </w:rPr>
        <w:t>第十條  依第九條規定終止勞動契約時預告期間如下：</w:t>
      </w:r>
    </w:p>
    <w:p w14:paraId="60096685"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一、繼續工作三個月以上一年未滿者，於十日前預告之。</w:t>
      </w:r>
    </w:p>
    <w:p w14:paraId="63AEDDCC"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二、繼續工作一年以上三年未滿者，於二十日前預告之。</w:t>
      </w:r>
    </w:p>
    <w:p w14:paraId="467FC103"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三、繼續工作三年以上，於三十日前預告之。</w:t>
      </w:r>
    </w:p>
    <w:p w14:paraId="2E1C6B21" w14:textId="77777777" w:rsidR="00064120" w:rsidRPr="00064120" w:rsidRDefault="00064120" w:rsidP="00DE5AD7">
      <w:pPr>
        <w:spacing w:line="480" w:lineRule="exact"/>
        <w:ind w:leftChars="531" w:left="1275" w:hanging="1"/>
        <w:rPr>
          <w:rFonts w:ascii="標楷體" w:eastAsia="標楷體" w:hAnsi="標楷體"/>
          <w:sz w:val="32"/>
          <w:szCs w:val="32"/>
        </w:rPr>
      </w:pPr>
      <w:r w:rsidRPr="00064120">
        <w:rPr>
          <w:rFonts w:ascii="標楷體" w:eastAsia="標楷體" w:hAnsi="標楷體" w:hint="eastAsia"/>
          <w:sz w:val="32"/>
          <w:szCs w:val="32"/>
        </w:rPr>
        <w:t>臨時人員於接到前項預告後，為另謀工作，得於工作時間請假外出。其請假時數，每星期不得超過二日之工作時間，請假期間之工資照給。</w:t>
      </w:r>
    </w:p>
    <w:p w14:paraId="13469F11" w14:textId="77777777" w:rsidR="00064120" w:rsidRPr="00064120" w:rsidRDefault="00E45F1B" w:rsidP="00DE5AD7">
      <w:pPr>
        <w:spacing w:line="48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未依第一項規定期間預告而終止契約時，應發給預告期間之工資。</w:t>
      </w:r>
    </w:p>
    <w:p w14:paraId="17510CFF"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第十一條  凡依第九條規定終止勞動契約之臨時人員，除依規定予以預告或未及預告，而依規定發給預告期間之工資外，應於離職日起三十日內依下列規定發給資遣費：</w:t>
      </w:r>
    </w:p>
    <w:p w14:paraId="1B6C407F" w14:textId="77777777" w:rsidR="00064120" w:rsidRPr="00064120" w:rsidRDefault="00E45F1B" w:rsidP="00DE5AD7">
      <w:pPr>
        <w:spacing w:line="48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一、適用勞動基準法前之工作年資，其資遣費給與標準，依其當時應適用之法令規定計算；當時無法令可資適用者，依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自訂之規定或</w:t>
      </w:r>
      <w:proofErr w:type="gramStart"/>
      <w:r w:rsidR="00064120" w:rsidRPr="00064120">
        <w:rPr>
          <w:rFonts w:ascii="標楷體" w:eastAsia="標楷體" w:hAnsi="標楷體" w:hint="eastAsia"/>
          <w:sz w:val="32"/>
          <w:szCs w:val="32"/>
        </w:rPr>
        <w:t>勞</w:t>
      </w:r>
      <w:proofErr w:type="gramEnd"/>
      <w:r w:rsidR="00064120" w:rsidRPr="00064120">
        <w:rPr>
          <w:rFonts w:ascii="標楷體" w:eastAsia="標楷體" w:hAnsi="標楷體" w:hint="eastAsia"/>
          <w:sz w:val="32"/>
          <w:szCs w:val="32"/>
        </w:rPr>
        <w:t>雇雙方之協商計算之。</w:t>
      </w:r>
    </w:p>
    <w:p w14:paraId="22F301E9" w14:textId="77777777" w:rsidR="00064120" w:rsidRPr="00064120" w:rsidRDefault="00E45F1B" w:rsidP="00DE5AD7">
      <w:pPr>
        <w:spacing w:line="48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二、適用勞動基準法退休金制度之工作年資，其資遣費給與標準如下：</w:t>
      </w:r>
    </w:p>
    <w:p w14:paraId="5F9CFCD8" w14:textId="77777777" w:rsidR="00064120" w:rsidRPr="00064120" w:rsidRDefault="00E45F1B" w:rsidP="00DE5AD7">
      <w:pPr>
        <w:spacing w:line="48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繼續工作，每滿一年發給相當於一個月平均工資的資遣費。</w:t>
      </w:r>
    </w:p>
    <w:p w14:paraId="249CC2F6" w14:textId="77777777" w:rsidR="00064120" w:rsidRPr="00064120" w:rsidRDefault="00E45F1B" w:rsidP="00DE5AD7">
      <w:pPr>
        <w:spacing w:line="48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（二）工作未滿一年者，以</w:t>
      </w:r>
      <w:proofErr w:type="gramStart"/>
      <w:r w:rsidR="00064120" w:rsidRPr="00064120">
        <w:rPr>
          <w:rFonts w:ascii="標楷體" w:eastAsia="標楷體" w:hAnsi="標楷體" w:hint="eastAsia"/>
          <w:sz w:val="32"/>
          <w:szCs w:val="32"/>
        </w:rPr>
        <w:t>比例計給之</w:t>
      </w:r>
      <w:proofErr w:type="gramEnd"/>
      <w:r w:rsidR="00064120" w:rsidRPr="00064120">
        <w:rPr>
          <w:rFonts w:ascii="標楷體" w:eastAsia="標楷體" w:hAnsi="標楷體" w:hint="eastAsia"/>
          <w:sz w:val="32"/>
          <w:szCs w:val="32"/>
        </w:rPr>
        <w:t>。未滿一個月者以一個月計。</w:t>
      </w:r>
    </w:p>
    <w:p w14:paraId="2CF01EB3" w14:textId="77777777" w:rsidR="00064120" w:rsidRPr="00064120" w:rsidRDefault="00E45F1B" w:rsidP="00DE5AD7">
      <w:pPr>
        <w:spacing w:line="48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三、適用「勞工退休金條例」（勞退新制）退休金制度之工作年資，資遣費給與標準如下：</w:t>
      </w:r>
    </w:p>
    <w:p w14:paraId="12D68FDF" w14:textId="77777777" w:rsidR="00064120" w:rsidRPr="00064120" w:rsidRDefault="00E45F1B"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（一）依「勞工退休金條例」選擇繼續適用「勞動基準法」退</w:t>
      </w:r>
      <w:r w:rsidR="00064120" w:rsidRPr="00064120">
        <w:rPr>
          <w:rFonts w:ascii="標楷體" w:eastAsia="標楷體" w:hAnsi="標楷體" w:hint="eastAsia"/>
          <w:sz w:val="32"/>
          <w:szCs w:val="32"/>
        </w:rPr>
        <w:lastRenderedPageBreak/>
        <w:t>休金規定或保留適用「勞工退休金條例」前之工作年資，資遣費依本前二款規定發給。</w:t>
      </w:r>
    </w:p>
    <w:p w14:paraId="4C5A257E" w14:textId="77777777" w:rsidR="00064120" w:rsidRPr="00064120" w:rsidRDefault="00E45F1B"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（二）適用「勞工退休金條例」退休金制度後之工作年資，於勞動契約依「勞動基準法」第十一條、第十三條但書、第十四條、第二十條或職業災害勞工保護法第二十三條、第二十四條規定終止時，其資遣費由</w:t>
      </w:r>
      <w:proofErr w:type="gramStart"/>
      <w:r w:rsidR="00064120" w:rsidRPr="00064120">
        <w:rPr>
          <w:rFonts w:ascii="標楷體" w:eastAsia="標楷體" w:hAnsi="標楷體" w:hint="eastAsia"/>
          <w:sz w:val="32"/>
          <w:szCs w:val="32"/>
        </w:rPr>
        <w:t>本府按其</w:t>
      </w:r>
      <w:proofErr w:type="gramEnd"/>
      <w:r w:rsidR="00064120" w:rsidRPr="00064120">
        <w:rPr>
          <w:rFonts w:ascii="標楷體" w:eastAsia="標楷體" w:hAnsi="標楷體" w:hint="eastAsia"/>
          <w:sz w:val="32"/>
          <w:szCs w:val="32"/>
        </w:rPr>
        <w:t>工作年資，每滿一年發給二分之一</w:t>
      </w:r>
      <w:proofErr w:type="gramStart"/>
      <w:r w:rsidR="00064120" w:rsidRPr="00064120">
        <w:rPr>
          <w:rFonts w:ascii="標楷體" w:eastAsia="標楷體" w:hAnsi="標楷體" w:hint="eastAsia"/>
          <w:sz w:val="32"/>
          <w:szCs w:val="32"/>
        </w:rPr>
        <w:t>個</w:t>
      </w:r>
      <w:proofErr w:type="gramEnd"/>
      <w:r w:rsidR="00064120" w:rsidRPr="00064120">
        <w:rPr>
          <w:rFonts w:ascii="標楷體" w:eastAsia="標楷體" w:hAnsi="標楷體" w:hint="eastAsia"/>
          <w:sz w:val="32"/>
          <w:szCs w:val="32"/>
        </w:rPr>
        <w:t>月之平均工資，未滿一年者，以</w:t>
      </w:r>
      <w:proofErr w:type="gramStart"/>
      <w:r w:rsidR="00064120" w:rsidRPr="00064120">
        <w:rPr>
          <w:rFonts w:ascii="標楷體" w:eastAsia="標楷體" w:hAnsi="標楷體" w:hint="eastAsia"/>
          <w:sz w:val="32"/>
          <w:szCs w:val="32"/>
        </w:rPr>
        <w:t>比例計給</w:t>
      </w:r>
      <w:proofErr w:type="gramEnd"/>
      <w:r w:rsidR="00064120" w:rsidRPr="00064120">
        <w:rPr>
          <w:rFonts w:ascii="標楷體" w:eastAsia="標楷體" w:hAnsi="標楷體" w:hint="eastAsia"/>
          <w:sz w:val="32"/>
          <w:szCs w:val="32"/>
        </w:rPr>
        <w:t>；最高以發給六個月平均工資為限，不適用本條第一項第二款之規定。</w:t>
      </w:r>
    </w:p>
    <w:p w14:paraId="395D378D" w14:textId="77777777" w:rsidR="00064120" w:rsidRPr="00064120" w:rsidRDefault="00FB2748"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本條資遣費之發給，不適用於第十二條、自動辭職核准或定期勞動契約期滿離職之員工。</w:t>
      </w:r>
    </w:p>
    <w:p w14:paraId="482901D3"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第十二條  凡</w:t>
      </w:r>
      <w:r w:rsidR="009A07ED">
        <w:rPr>
          <w:rFonts w:ascii="標楷體" w:eastAsia="標楷體" w:hAnsi="標楷體" w:hint="eastAsia"/>
          <w:sz w:val="32"/>
          <w:szCs w:val="32"/>
        </w:rPr>
        <w:t>本校</w:t>
      </w:r>
      <w:r w:rsidRPr="00064120">
        <w:rPr>
          <w:rFonts w:ascii="標楷體" w:eastAsia="標楷體" w:hAnsi="標楷體" w:hint="eastAsia"/>
          <w:sz w:val="32"/>
          <w:szCs w:val="32"/>
        </w:rPr>
        <w:t>臨時人員有下列情形之一者，</w:t>
      </w:r>
      <w:r w:rsidR="009A07ED">
        <w:rPr>
          <w:rFonts w:ascii="標楷體" w:eastAsia="標楷體" w:hAnsi="標楷體" w:hint="eastAsia"/>
          <w:sz w:val="32"/>
          <w:szCs w:val="32"/>
        </w:rPr>
        <w:t>本校</w:t>
      </w:r>
      <w:r w:rsidRPr="00064120">
        <w:rPr>
          <w:rFonts w:ascii="標楷體" w:eastAsia="標楷體" w:hAnsi="標楷體" w:hint="eastAsia"/>
          <w:sz w:val="32"/>
          <w:szCs w:val="32"/>
        </w:rPr>
        <w:t>得不經預告終止契約：</w:t>
      </w:r>
    </w:p>
    <w:p w14:paraId="6837E12E" w14:textId="77777777" w:rsidR="00064120" w:rsidRPr="00064120" w:rsidRDefault="00E45F1B"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一、於訂立勞動契約時為虛偽意思表示，使</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誤信而有受損害之虞者。</w:t>
      </w:r>
    </w:p>
    <w:p w14:paraId="42C68045" w14:textId="77777777" w:rsidR="00064120" w:rsidRPr="00064120" w:rsidRDefault="00E45F1B"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二、對於</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員工實施暴行或有重大侮辱之行為者。</w:t>
      </w:r>
    </w:p>
    <w:p w14:paraId="5433B9BF" w14:textId="77777777" w:rsidR="00064120" w:rsidRPr="00064120" w:rsidRDefault="00E45F1B"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三、受有期徒刑以上刑之宣告確定，而未</w:t>
      </w:r>
      <w:proofErr w:type="gramStart"/>
      <w:r w:rsidR="00064120" w:rsidRPr="00064120">
        <w:rPr>
          <w:rFonts w:ascii="標楷體" w:eastAsia="標楷體" w:hAnsi="標楷體" w:hint="eastAsia"/>
          <w:sz w:val="32"/>
          <w:szCs w:val="32"/>
        </w:rPr>
        <w:t>諭</w:t>
      </w:r>
      <w:proofErr w:type="gramEnd"/>
      <w:r w:rsidR="00064120" w:rsidRPr="00064120">
        <w:rPr>
          <w:rFonts w:ascii="標楷體" w:eastAsia="標楷體" w:hAnsi="標楷體" w:hint="eastAsia"/>
          <w:sz w:val="32"/>
          <w:szCs w:val="32"/>
        </w:rPr>
        <w:t>知緩刑或</w:t>
      </w:r>
      <w:proofErr w:type="gramStart"/>
      <w:r w:rsidR="00064120" w:rsidRPr="00064120">
        <w:rPr>
          <w:rFonts w:ascii="標楷體" w:eastAsia="標楷體" w:hAnsi="標楷體" w:hint="eastAsia"/>
          <w:sz w:val="32"/>
          <w:szCs w:val="32"/>
        </w:rPr>
        <w:t>未准易科</w:t>
      </w:r>
      <w:proofErr w:type="gramEnd"/>
      <w:r w:rsidR="00064120" w:rsidRPr="00064120">
        <w:rPr>
          <w:rFonts w:ascii="標楷體" w:eastAsia="標楷體" w:hAnsi="標楷體" w:hint="eastAsia"/>
          <w:sz w:val="32"/>
          <w:szCs w:val="32"/>
        </w:rPr>
        <w:t>罰金者。</w:t>
      </w:r>
    </w:p>
    <w:p w14:paraId="5F69B6B1" w14:textId="77777777" w:rsidR="00064120" w:rsidRPr="00064120" w:rsidRDefault="00E45F1B"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四、故意損壞</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設備、物品，或故意洩漏</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業務上之秘密致</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受有損害者。</w:t>
      </w:r>
    </w:p>
    <w:p w14:paraId="75928A20" w14:textId="77777777" w:rsidR="00064120" w:rsidRPr="00064120" w:rsidRDefault="00E45F1B"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五、無正當理由繼續曠職三日，或一個月內曠職達六日者。</w:t>
      </w:r>
    </w:p>
    <w:p w14:paraId="11C9E810" w14:textId="77777777" w:rsidR="00064120" w:rsidRPr="00064120" w:rsidRDefault="00E45F1B"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臨時人員如因機關違反「行政院及所屬各機關學校約用人員進用及運用要點」第十一點第一項有關「各機關長官對於配偶及三親等以內血親、姻親，不得進用為本機關或所屬機關之約用人員。對於本機關各級主管長官之配偶及三親等以內血親、姻親，在其主管單位中應迴避進用。」之規定而進用者。</w:t>
      </w:r>
    </w:p>
    <w:p w14:paraId="09D859CD"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本府依第一項第一款、第二款及第四款至第六款規定終止契約者，應自知悉其情形之日起，三十日內為之。</w:t>
      </w:r>
    </w:p>
    <w:p w14:paraId="4BF9B27D"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lastRenderedPageBreak/>
        <w:t>第十三條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有下列情形之一者，臨時人員得不經預告終止契約：</w:t>
      </w:r>
    </w:p>
    <w:p w14:paraId="454134E9" w14:textId="77777777" w:rsidR="00064120" w:rsidRPr="00064120" w:rsidRDefault="00E45F1B" w:rsidP="00DE5AD7">
      <w:pPr>
        <w:spacing w:line="48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於訂立勞動契約時為虛偽之意思表示，使臨時人員誤信而有受損害之虞者。</w:t>
      </w:r>
    </w:p>
    <w:p w14:paraId="71979DC4" w14:textId="77777777" w:rsidR="00064120" w:rsidRPr="00064120" w:rsidRDefault="00FB2748" w:rsidP="00DE5AD7">
      <w:pPr>
        <w:spacing w:line="48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代表人或主管人員對於臨時人員，實施暴行或有重大侮辱之行為者。</w:t>
      </w:r>
    </w:p>
    <w:p w14:paraId="608C6136" w14:textId="77777777" w:rsidR="00064120" w:rsidRPr="00064120" w:rsidRDefault="00FB2748" w:rsidP="00DE5AD7">
      <w:pPr>
        <w:spacing w:line="48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三、契約所訂之工作，對於臨時人員健康有危害之虞，經通知本府改善而無效果者。</w:t>
      </w:r>
    </w:p>
    <w:p w14:paraId="047A3BF2" w14:textId="77777777" w:rsidR="00064120" w:rsidRPr="00064120" w:rsidRDefault="00FB2748"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員工患有惡性傳染病，有傳染之虞者。</w:t>
      </w:r>
    </w:p>
    <w:p w14:paraId="605A78E5" w14:textId="77777777" w:rsidR="00064120" w:rsidRPr="00064120" w:rsidRDefault="00FB2748"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不依勞動契約給付工作報酬。</w:t>
      </w:r>
    </w:p>
    <w:p w14:paraId="09DCDC0F" w14:textId="77777777" w:rsidR="00064120" w:rsidRPr="00064120" w:rsidRDefault="00FB2748" w:rsidP="00DE5AD7">
      <w:pPr>
        <w:spacing w:line="48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違反勞動契約或勞工法令，致有損害臨時人員權益之虞者。</w:t>
      </w:r>
    </w:p>
    <w:p w14:paraId="78F2F061" w14:textId="77777777" w:rsidR="00064120" w:rsidRPr="00064120" w:rsidRDefault="00FB2748" w:rsidP="00DE5AD7">
      <w:pPr>
        <w:spacing w:line="480" w:lineRule="exact"/>
        <w:ind w:leftChars="-1" w:left="1275" w:hangingChars="399" w:hanging="1277"/>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臨時人員有非屬前項情形而終止勞動契約者，應依「勞動基準法」之規定預告</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w:t>
      </w:r>
    </w:p>
    <w:p w14:paraId="1AFCBDA4" w14:textId="77777777" w:rsidR="00064120" w:rsidRPr="00064120" w:rsidRDefault="00064120" w:rsidP="00DE5AD7">
      <w:pPr>
        <w:spacing w:line="48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  臨時人員離職者，應依</w:t>
      </w:r>
      <w:r w:rsidR="002801D1">
        <w:rPr>
          <w:rFonts w:ascii="標楷體" w:eastAsia="標楷體" w:hAnsi="標楷體" w:hint="eastAsia"/>
          <w:sz w:val="32"/>
          <w:szCs w:val="32"/>
        </w:rPr>
        <w:t>本校</w:t>
      </w:r>
      <w:r w:rsidRPr="00064120">
        <w:rPr>
          <w:rFonts w:ascii="標楷體" w:eastAsia="標楷體" w:hAnsi="標楷體" w:hint="eastAsia"/>
          <w:sz w:val="32"/>
          <w:szCs w:val="32"/>
        </w:rPr>
        <w:t>規定辦妥離職及移交手續。</w:t>
      </w:r>
    </w:p>
    <w:p w14:paraId="6D03EE8E" w14:textId="77777777" w:rsidR="00064120" w:rsidRPr="00064120" w:rsidRDefault="00064120" w:rsidP="00DE5AD7">
      <w:pPr>
        <w:spacing w:line="48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第十三條之二  勞動契約終止時，經臨時人員之請求，</w:t>
      </w:r>
      <w:r w:rsidR="002801D1">
        <w:rPr>
          <w:rFonts w:ascii="標楷體" w:eastAsia="標楷體" w:hAnsi="標楷體" w:hint="eastAsia"/>
          <w:sz w:val="32"/>
          <w:szCs w:val="32"/>
        </w:rPr>
        <w:t>本校</w:t>
      </w:r>
      <w:r w:rsidRPr="00064120">
        <w:rPr>
          <w:rFonts w:ascii="標楷體" w:eastAsia="標楷體" w:hAnsi="標楷體" w:hint="eastAsia"/>
          <w:sz w:val="32"/>
          <w:szCs w:val="32"/>
        </w:rPr>
        <w:t>應發給服務證明書。</w:t>
      </w:r>
    </w:p>
    <w:p w14:paraId="4AE39D58" w14:textId="77777777" w:rsidR="00064120" w:rsidRPr="00064120" w:rsidRDefault="00064120" w:rsidP="00DE5AD7">
      <w:pPr>
        <w:spacing w:line="48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第十三條之三  臨時人員因案涉訟被羈押未獲判決前，不能到工服勤者，除有本規則第十二條或「勞動基準法」所定終止勞動契約之情事外，得先扣除其當年應有之事假及休假，若上述假別請畢仍無法到勤者，再依規定辦理退休、資遣或留職停薪。</w:t>
      </w:r>
    </w:p>
    <w:p w14:paraId="19181835" w14:textId="77777777" w:rsidR="00064120" w:rsidRPr="00064120" w:rsidRDefault="00FB2748" w:rsidP="00DE5AD7">
      <w:pPr>
        <w:spacing w:line="480" w:lineRule="exact"/>
        <w:ind w:left="2266" w:hangingChars="708" w:hanging="2266"/>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留職停薪原因消失時，人員應自原因消失之日起二十日內，向本府申請復職，本府於受理之日起三十日內通知其復職；逾期未申請復職者，除有不可歸責於留職停薪人員之事由外，視同辭職，並以留職停薪原因消失之次日為辭職生效日。</w:t>
      </w:r>
    </w:p>
    <w:p w14:paraId="4C65578F"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第十四條  工資由</w:t>
      </w:r>
      <w:r w:rsidR="002801D1">
        <w:rPr>
          <w:rFonts w:ascii="標楷體" w:eastAsia="標楷體" w:hAnsi="標楷體" w:hint="eastAsia"/>
          <w:sz w:val="32"/>
          <w:szCs w:val="32"/>
        </w:rPr>
        <w:t>本校</w:t>
      </w:r>
      <w:r w:rsidRPr="00064120">
        <w:rPr>
          <w:rFonts w:ascii="標楷體" w:eastAsia="標楷體" w:hAnsi="標楷體" w:hint="eastAsia"/>
          <w:sz w:val="32"/>
          <w:szCs w:val="32"/>
        </w:rPr>
        <w:t>依工作繁簡難易、責任輕重、專業技能區分</w:t>
      </w:r>
      <w:r w:rsidRPr="00064120">
        <w:rPr>
          <w:rFonts w:ascii="標楷體" w:eastAsia="標楷體" w:hAnsi="標楷體" w:hint="eastAsia"/>
          <w:sz w:val="32"/>
          <w:szCs w:val="32"/>
        </w:rPr>
        <w:lastRenderedPageBreak/>
        <w:t>不同之時薪、日薪或月薪，由勞雇雙方簽約時議定之，但不得低於當時中央主管機關所核定之基本工資。</w:t>
      </w:r>
    </w:p>
    <w:p w14:paraId="66DCEC87"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第十五條  前項基本工資係指</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臨時人員在正常工作時間內所得之報酬。延長工作時間之工資及相關假日工作加給之工資均不計入。</w:t>
      </w:r>
    </w:p>
    <w:p w14:paraId="446AE03E"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第十六條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臨時人員之工資計算方法，依需要得採計時制、計日制及計月制三種。</w:t>
      </w:r>
    </w:p>
    <w:p w14:paraId="53298543"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臨時人員工資之給付，除法令另有規定或與當事人另有約定外，直接給付臨時人員。</w:t>
      </w:r>
    </w:p>
    <w:p w14:paraId="7AEA33E7" w14:textId="77777777" w:rsidR="00064120" w:rsidRPr="00064120" w:rsidRDefault="00064120" w:rsidP="00DE5AD7">
      <w:pPr>
        <w:spacing w:line="480" w:lineRule="exact"/>
        <w:ind w:leftChars="645" w:left="1561" w:hangingChars="4" w:hanging="13"/>
        <w:rPr>
          <w:rFonts w:ascii="標楷體" w:eastAsia="標楷體" w:hAnsi="標楷體"/>
          <w:sz w:val="32"/>
          <w:szCs w:val="32"/>
        </w:rPr>
      </w:pPr>
      <w:r w:rsidRPr="00064120">
        <w:rPr>
          <w:rFonts w:ascii="標楷體" w:eastAsia="標楷體" w:hAnsi="標楷體" w:hint="eastAsia"/>
          <w:sz w:val="32"/>
          <w:szCs w:val="32"/>
        </w:rPr>
        <w:t>給付臨時人員工資，於每月終了依工作出勤按月支付工資，並以雙方約定之日前發放工資。</w:t>
      </w:r>
    </w:p>
    <w:p w14:paraId="05D61996" w14:textId="77777777" w:rsidR="00064120" w:rsidRPr="00064120" w:rsidRDefault="00064120" w:rsidP="00DE5AD7">
      <w:pPr>
        <w:spacing w:line="480" w:lineRule="exact"/>
        <w:ind w:left="1560" w:hanging="1"/>
        <w:rPr>
          <w:rFonts w:ascii="標楷體" w:eastAsia="標楷體" w:hAnsi="標楷體"/>
          <w:sz w:val="32"/>
          <w:szCs w:val="32"/>
        </w:rPr>
      </w:pPr>
      <w:r w:rsidRPr="00064120">
        <w:rPr>
          <w:rFonts w:ascii="標楷體" w:eastAsia="標楷體" w:hAnsi="標楷體" w:hint="eastAsia"/>
          <w:sz w:val="32"/>
          <w:szCs w:val="32"/>
        </w:rPr>
        <w:t>僱用單位應置備臨時人員</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，將發放工資、工資各項目計算方式明細、工資總額等事項記入。</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應保存五年。</w:t>
      </w:r>
    </w:p>
    <w:p w14:paraId="01A03BEE" w14:textId="77777777" w:rsidR="00064120" w:rsidRPr="00064120" w:rsidRDefault="00064120" w:rsidP="00DE5AD7">
      <w:pPr>
        <w:spacing w:line="480" w:lineRule="exact"/>
        <w:rPr>
          <w:rFonts w:ascii="標楷體" w:eastAsia="標楷體" w:hAnsi="標楷體"/>
          <w:sz w:val="32"/>
          <w:szCs w:val="32"/>
        </w:rPr>
      </w:pPr>
      <w:r w:rsidRPr="00064120">
        <w:rPr>
          <w:rFonts w:ascii="標楷體" w:eastAsia="標楷體" w:hAnsi="標楷體" w:hint="eastAsia"/>
          <w:sz w:val="32"/>
          <w:szCs w:val="32"/>
        </w:rPr>
        <w:t>第十七條  正常工作日延長工時工資發給：</w:t>
      </w:r>
    </w:p>
    <w:p w14:paraId="7B27C1EB" w14:textId="77777777" w:rsidR="00064120" w:rsidRPr="00064120" w:rsidRDefault="00E40496"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一、延長工作時間在二小時以內者，按平日每小時工資額加給三分之一以上。</w:t>
      </w:r>
    </w:p>
    <w:p w14:paraId="3F4757DF" w14:textId="77777777" w:rsidR="00064120" w:rsidRPr="00064120" w:rsidRDefault="00E40496"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二、再延長工作時間在二小時以內者，按平日每小時工資額加給三分之二以上。</w:t>
      </w:r>
    </w:p>
    <w:p w14:paraId="2F02E300" w14:textId="77777777" w:rsidR="00064120" w:rsidRPr="00064120" w:rsidRDefault="00E40496"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三、因天災、事變或突發事件，致臨時人員在正常工作時間以外工作之必要，延長工作時間者，按平日每小時工資額加倍發給。</w:t>
      </w:r>
    </w:p>
    <w:p w14:paraId="1CCB3A70" w14:textId="77777777" w:rsidR="00064120" w:rsidRPr="00064120" w:rsidRDefault="00E40496"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服務單位使臨時人員於「勞動基準法」第三十六條所定休息日工作，工作時間在二小時以內者，其工資按平日每小時工資額另再加給一又三分之一以上；工作二小時後再繼續工作者，按平日每小時工資額另再加給一又三分之二以上。</w:t>
      </w:r>
    </w:p>
    <w:p w14:paraId="3B8DA072"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第十八條  臨時人員每日正常工作時間，每日不超過八小時，每週不超過四十小時。</w:t>
      </w:r>
    </w:p>
    <w:p w14:paraId="43511360" w14:textId="77777777" w:rsidR="00064120" w:rsidRPr="00064120" w:rsidRDefault="00E40496" w:rsidP="00DE5AD7">
      <w:pPr>
        <w:spacing w:line="480" w:lineRule="exact"/>
        <w:ind w:left="1558" w:hangingChars="487" w:hanging="1558"/>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所稱正常上班時間，上午到勤為八時，</w:t>
      </w:r>
      <w:proofErr w:type="gramStart"/>
      <w:r w:rsidR="00064120" w:rsidRPr="00064120">
        <w:rPr>
          <w:rFonts w:ascii="標楷體" w:eastAsia="標楷體" w:hAnsi="標楷體" w:hint="eastAsia"/>
          <w:sz w:val="32"/>
          <w:szCs w:val="32"/>
        </w:rPr>
        <w:t>退勤為</w:t>
      </w:r>
      <w:proofErr w:type="gramEnd"/>
      <w:r w:rsidR="00064120" w:rsidRPr="00064120">
        <w:rPr>
          <w:rFonts w:ascii="標楷體" w:eastAsia="標楷體" w:hAnsi="標楷體" w:hint="eastAsia"/>
          <w:sz w:val="32"/>
          <w:szCs w:val="32"/>
        </w:rPr>
        <w:t>十二時；下午一時三十分應到勤，</w:t>
      </w:r>
      <w:proofErr w:type="gramStart"/>
      <w:r w:rsidR="00064120" w:rsidRPr="00064120">
        <w:rPr>
          <w:rFonts w:ascii="標楷體" w:eastAsia="標楷體" w:hAnsi="標楷體" w:hint="eastAsia"/>
          <w:sz w:val="32"/>
          <w:szCs w:val="32"/>
        </w:rPr>
        <w:t>退勤為</w:t>
      </w:r>
      <w:proofErr w:type="gramEnd"/>
      <w:r w:rsidR="00064120" w:rsidRPr="00064120">
        <w:rPr>
          <w:rFonts w:ascii="標楷體" w:eastAsia="標楷體" w:hAnsi="標楷體" w:hint="eastAsia"/>
          <w:sz w:val="32"/>
          <w:szCs w:val="32"/>
        </w:rPr>
        <w:t>五時三十分；到勤時間以全日須滿八小時。中午十二時至下午一時三十分休息。</w:t>
      </w:r>
    </w:p>
    <w:p w14:paraId="18611B2D"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出勤由服務單位管理，服務單位得視業務需要</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輪班制或調整每日上下班時間。</w:t>
      </w:r>
    </w:p>
    <w:p w14:paraId="605C43E5" w14:textId="77777777" w:rsidR="00064120" w:rsidRPr="00064120" w:rsidRDefault="00064120" w:rsidP="00DE5AD7">
      <w:pPr>
        <w:spacing w:line="48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服務單位應置備臨時人員出勤紀錄，並保存五年。</w:t>
      </w:r>
    </w:p>
    <w:p w14:paraId="4EA58B05"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前項出勤紀錄，應逐日記載臨時人員出勤情形至分鐘為止。臨時人員向服務單位申請其出勤紀錄副本或</w:t>
      </w:r>
      <w:proofErr w:type="gramStart"/>
      <w:r w:rsidRPr="00064120">
        <w:rPr>
          <w:rFonts w:ascii="標楷體" w:eastAsia="標楷體" w:hAnsi="標楷體" w:hint="eastAsia"/>
          <w:sz w:val="32"/>
          <w:szCs w:val="32"/>
        </w:rPr>
        <w:t>影本時</w:t>
      </w:r>
      <w:proofErr w:type="gramEnd"/>
      <w:r w:rsidRPr="00064120">
        <w:rPr>
          <w:rFonts w:ascii="標楷體" w:eastAsia="標楷體" w:hAnsi="標楷體" w:hint="eastAsia"/>
          <w:sz w:val="32"/>
          <w:szCs w:val="32"/>
        </w:rPr>
        <w:t>，服務單位不得拒絕。</w:t>
      </w:r>
    </w:p>
    <w:p w14:paraId="3FD32F0F"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臨時人員出勤由服務單位管理，服務單位得視業務需要</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輪班制或調整每日上下班時間。臨時人員工作</w:t>
      </w:r>
      <w:proofErr w:type="gramStart"/>
      <w:r w:rsidRPr="00064120">
        <w:rPr>
          <w:rFonts w:ascii="標楷體" w:eastAsia="標楷體" w:hAnsi="標楷體" w:hint="eastAsia"/>
          <w:sz w:val="32"/>
          <w:szCs w:val="32"/>
        </w:rPr>
        <w:t>採</w:t>
      </w:r>
      <w:proofErr w:type="gramEnd"/>
      <w:r w:rsidRPr="00064120">
        <w:rPr>
          <w:rFonts w:ascii="標楷體" w:eastAsia="標楷體" w:hAnsi="標楷體" w:hint="eastAsia"/>
          <w:sz w:val="32"/>
          <w:szCs w:val="32"/>
        </w:rPr>
        <w:t>輪班制者，其工作班次，每週更換一次。但經臨時人員同意者不在此限。</w:t>
      </w:r>
    </w:p>
    <w:p w14:paraId="23C13009"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依前項更換班次時，至少應有連續十一小時之休息時間。</w:t>
      </w:r>
    </w:p>
    <w:p w14:paraId="455C9E17"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第十九條  </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有使臨時人員在正常工作時間以外工作之必要者，經勞資會議同意後，得將工作時間延長之。一日連同正常工作時間，不得超過十二小時。延長之工作時間，一個月不得超過四十六小時。</w:t>
      </w:r>
    </w:p>
    <w:p w14:paraId="0D29A383"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有使臨時人員在正常工作時間以外工作之必要者，得將工作時間延長之，應報當地主管機關備查；延長之工作時間，應於事後補給臨時人員以適當之休息。</w:t>
      </w:r>
    </w:p>
    <w:p w14:paraId="11729330" w14:textId="77777777" w:rsidR="00064120" w:rsidRPr="00064120" w:rsidRDefault="00064120" w:rsidP="00DE5AD7">
      <w:pPr>
        <w:spacing w:line="48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延長工時工資之加給標準依第十七條之規定。</w:t>
      </w:r>
    </w:p>
    <w:p w14:paraId="73854D8F"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第二十條  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認為有繼續工作之必要時，經臨時人員同意於休假日工作者，得停止臨時人員之假期。但停止假期之工資，加倍發給，並應於事後補假休息。</w:t>
      </w:r>
    </w:p>
    <w:p w14:paraId="5BFD5ED5"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lastRenderedPageBreak/>
        <w:t>前項停止臨時人員假期，應於事後二十四小時內，詳述理由，報請當地主管機關核備。</w:t>
      </w:r>
    </w:p>
    <w:p w14:paraId="222C0332" w14:textId="1C8936EA"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第二十一條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臨時人員因工作需要加班時，應</w:t>
      </w:r>
      <w:r w:rsidR="00BF1DA6">
        <w:rPr>
          <w:rFonts w:ascii="標楷體" w:eastAsia="標楷體" w:hAnsi="標楷體" w:hint="eastAsia"/>
          <w:sz w:val="32"/>
          <w:szCs w:val="32"/>
        </w:rPr>
        <w:t>於差勤系統填報</w:t>
      </w:r>
      <w:r w:rsidR="0067716F">
        <w:rPr>
          <w:rFonts w:ascii="標楷體" w:eastAsia="標楷體" w:hAnsi="標楷體" w:hint="eastAsia"/>
          <w:sz w:val="32"/>
          <w:szCs w:val="32"/>
        </w:rPr>
        <w:t>加班</w:t>
      </w:r>
      <w:r w:rsidRPr="00064120">
        <w:rPr>
          <w:rFonts w:ascii="標楷體" w:eastAsia="標楷體" w:hAnsi="標楷體" w:hint="eastAsia"/>
          <w:sz w:val="32"/>
          <w:szCs w:val="32"/>
        </w:rPr>
        <w:t>，經各單位主管核准，實際加班時數及加班工資核給，以簽到紀錄為憑。</w:t>
      </w:r>
    </w:p>
    <w:p w14:paraId="0D836BA2" w14:textId="77777777" w:rsidR="00064120" w:rsidRPr="00064120" w:rsidRDefault="002801D1" w:rsidP="00DE5AD7">
      <w:pPr>
        <w:spacing w:line="480" w:lineRule="exact"/>
        <w:ind w:leftChars="767" w:left="1844" w:hanging="3"/>
        <w:rPr>
          <w:rFonts w:ascii="標楷體" w:eastAsia="標楷體" w:hAnsi="標楷體"/>
          <w:sz w:val="32"/>
          <w:szCs w:val="32"/>
        </w:rPr>
      </w:pPr>
      <w:r>
        <w:rPr>
          <w:rFonts w:ascii="標楷體" w:eastAsia="標楷體" w:hAnsi="標楷體" w:hint="eastAsia"/>
          <w:sz w:val="32"/>
          <w:szCs w:val="32"/>
        </w:rPr>
        <w:t>臨時人員加班應以</w:t>
      </w:r>
      <w:r w:rsidR="00064120" w:rsidRPr="00064120">
        <w:rPr>
          <w:rFonts w:ascii="標楷體" w:eastAsia="標楷體" w:hAnsi="標楷體" w:hint="eastAsia"/>
          <w:sz w:val="32"/>
          <w:szCs w:val="32"/>
        </w:rPr>
        <w:t>小時為最小單位，加班</w:t>
      </w:r>
      <w:proofErr w:type="gramStart"/>
      <w:r w:rsidR="00064120" w:rsidRPr="00064120">
        <w:rPr>
          <w:rFonts w:ascii="標楷體" w:eastAsia="標楷體" w:hAnsi="標楷體" w:hint="eastAsia"/>
          <w:sz w:val="32"/>
          <w:szCs w:val="32"/>
        </w:rPr>
        <w:t>補休亦同</w:t>
      </w:r>
      <w:proofErr w:type="gramEnd"/>
      <w:r w:rsidR="00064120" w:rsidRPr="00064120">
        <w:rPr>
          <w:rFonts w:ascii="標楷體" w:eastAsia="標楷體" w:hAnsi="標楷體" w:hint="eastAsia"/>
          <w:sz w:val="32"/>
          <w:szCs w:val="32"/>
        </w:rPr>
        <w:t>，補休期限為當年度之末日。</w:t>
      </w:r>
    </w:p>
    <w:p w14:paraId="05C4F0DC" w14:textId="77777777" w:rsidR="00064120" w:rsidRPr="00064120" w:rsidRDefault="00064120" w:rsidP="00DE5AD7">
      <w:pPr>
        <w:spacing w:line="48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正常工作時間以外之延長工作時間及休息日加班，應依臨時人員工作之時數核實計算補休時數；補休期限屆期或契約終止未補休之時數，應由服務單位依延長工作時間或休息日工作當日之工資計算標準發給工資。</w:t>
      </w:r>
    </w:p>
    <w:p w14:paraId="6F58D494" w14:textId="77777777"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第二十二條  臨時人員每七日中應有二日之休息，其中一日為例假日，一日為休息日，工資照給。</w:t>
      </w:r>
    </w:p>
    <w:p w14:paraId="3DE0157F" w14:textId="77777777" w:rsidR="00064120" w:rsidRPr="00064120" w:rsidRDefault="00064120" w:rsidP="00DE5AD7">
      <w:pPr>
        <w:spacing w:line="48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服務單位使臨時人員於休息日工作之時間，計入第十九條第一項所定延長工作時間總數。但因天災、事變或突發事件，服務單位使臨時人員於休息日工作之必要者，其工作時數不受第十九條第一項規定之限制。</w:t>
      </w:r>
    </w:p>
    <w:p w14:paraId="58A579FC" w14:textId="77777777" w:rsidR="00064120" w:rsidRPr="00064120" w:rsidRDefault="00064120" w:rsidP="00DE5AD7">
      <w:pPr>
        <w:spacing w:line="48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服務單位如因業務需要須臨時人員於休息日或例假日出勤，應由服務單位與臨時人員協商將休息日或例假日與該</w:t>
      </w:r>
      <w:proofErr w:type="gramStart"/>
      <w:r w:rsidRPr="00064120">
        <w:rPr>
          <w:rFonts w:ascii="標楷體" w:eastAsia="標楷體" w:hAnsi="標楷體" w:hint="eastAsia"/>
          <w:sz w:val="32"/>
          <w:szCs w:val="32"/>
        </w:rPr>
        <w:t>週工作日酌作調</w:t>
      </w:r>
      <w:proofErr w:type="gramEnd"/>
      <w:r w:rsidRPr="00064120">
        <w:rPr>
          <w:rFonts w:ascii="標楷體" w:eastAsia="標楷體" w:hAnsi="標楷體" w:hint="eastAsia"/>
          <w:sz w:val="32"/>
          <w:szCs w:val="32"/>
        </w:rPr>
        <w:t>移。</w:t>
      </w:r>
    </w:p>
    <w:p w14:paraId="5F459202"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第二十三條  內政部所定應放假之紀念日、節日、勞動節及其他中央主管機關指定應放假之日，均應休假，工資照給。</w:t>
      </w:r>
    </w:p>
    <w:p w14:paraId="0AFF5249" w14:textId="77777777" w:rsidR="00064120" w:rsidRPr="00064120" w:rsidRDefault="00064120" w:rsidP="00DE5AD7">
      <w:pPr>
        <w:spacing w:line="480" w:lineRule="exact"/>
        <w:ind w:leftChars="827" w:left="1985"/>
        <w:rPr>
          <w:rFonts w:ascii="標楷體" w:eastAsia="標楷體" w:hAnsi="標楷體"/>
          <w:sz w:val="32"/>
          <w:szCs w:val="32"/>
        </w:rPr>
      </w:pPr>
      <w:r w:rsidRPr="00064120">
        <w:rPr>
          <w:rFonts w:ascii="標楷體" w:eastAsia="標楷體" w:hAnsi="標楷體" w:hint="eastAsia"/>
          <w:sz w:val="32"/>
          <w:szCs w:val="32"/>
        </w:rPr>
        <w:t>前項紀念日、勞動節日及其他由中央主管機關規定之放假日，為約定不出勤日，臨時人員均予以休假，依勞動契約約定，支給工資。但前述休假日，</w:t>
      </w:r>
      <w:proofErr w:type="gramStart"/>
      <w:r w:rsidRPr="00064120">
        <w:rPr>
          <w:rFonts w:ascii="標楷體" w:eastAsia="標楷體" w:hAnsi="標楷體" w:hint="eastAsia"/>
          <w:sz w:val="32"/>
          <w:szCs w:val="32"/>
        </w:rPr>
        <w:t>經徵得</w:t>
      </w:r>
      <w:proofErr w:type="gramEnd"/>
      <w:r w:rsidRPr="00064120">
        <w:rPr>
          <w:rFonts w:ascii="標楷體" w:eastAsia="標楷體" w:hAnsi="標楷體" w:hint="eastAsia"/>
          <w:sz w:val="32"/>
          <w:szCs w:val="32"/>
        </w:rPr>
        <w:t>臨時人員同意出勤工作者，工資加倍發給。</w:t>
      </w:r>
    </w:p>
    <w:p w14:paraId="00048228" w14:textId="77777777" w:rsidR="00064120" w:rsidRPr="00064120" w:rsidRDefault="00064120" w:rsidP="00DE5AD7">
      <w:pPr>
        <w:spacing w:line="480" w:lineRule="exact"/>
        <w:ind w:leftChars="827" w:left="1988" w:hanging="3"/>
        <w:rPr>
          <w:rFonts w:ascii="標楷體" w:eastAsia="標楷體" w:hAnsi="標楷體"/>
          <w:sz w:val="32"/>
          <w:szCs w:val="32"/>
        </w:rPr>
      </w:pPr>
      <w:r w:rsidRPr="00064120">
        <w:rPr>
          <w:rFonts w:ascii="標楷體" w:eastAsia="標楷體" w:hAnsi="標楷體" w:hint="eastAsia"/>
          <w:sz w:val="32"/>
          <w:szCs w:val="32"/>
        </w:rPr>
        <w:t>為配合</w:t>
      </w:r>
      <w:r w:rsidR="002801D1">
        <w:rPr>
          <w:rFonts w:ascii="標楷體" w:eastAsia="標楷體" w:hAnsi="標楷體" w:hint="eastAsia"/>
          <w:sz w:val="32"/>
          <w:szCs w:val="32"/>
        </w:rPr>
        <w:t>本校</w:t>
      </w:r>
      <w:r w:rsidRPr="00064120">
        <w:rPr>
          <w:rFonts w:ascii="標楷體" w:eastAsia="標楷體" w:hAnsi="標楷體" w:hint="eastAsia"/>
          <w:sz w:val="32"/>
          <w:szCs w:val="32"/>
        </w:rPr>
        <w:t>業務特性及作息，得與臨時人員協商</w:t>
      </w:r>
      <w:proofErr w:type="gramStart"/>
      <w:r w:rsidRPr="00064120">
        <w:rPr>
          <w:rFonts w:ascii="標楷體" w:eastAsia="標楷體" w:hAnsi="標楷體" w:hint="eastAsia"/>
          <w:sz w:val="32"/>
          <w:szCs w:val="32"/>
        </w:rPr>
        <w:t>調移上開</w:t>
      </w:r>
      <w:proofErr w:type="gramEnd"/>
      <w:r w:rsidRPr="00064120">
        <w:rPr>
          <w:rFonts w:ascii="標楷體" w:eastAsia="標楷體" w:hAnsi="標楷體" w:hint="eastAsia"/>
          <w:sz w:val="32"/>
          <w:szCs w:val="32"/>
        </w:rPr>
        <w:t>規定之休假日。</w:t>
      </w:r>
    </w:p>
    <w:p w14:paraId="4801DE85"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lastRenderedPageBreak/>
        <w:t>第二十四條  臨時人員在</w:t>
      </w:r>
      <w:r w:rsidR="002801D1">
        <w:rPr>
          <w:rFonts w:ascii="標楷體" w:eastAsia="標楷體" w:hAnsi="標楷體" w:hint="eastAsia"/>
          <w:sz w:val="32"/>
          <w:szCs w:val="32"/>
        </w:rPr>
        <w:t>本校</w:t>
      </w:r>
      <w:r w:rsidRPr="00064120">
        <w:rPr>
          <w:rFonts w:ascii="標楷體" w:eastAsia="標楷體" w:hAnsi="標楷體" w:hint="eastAsia"/>
          <w:sz w:val="32"/>
          <w:szCs w:val="32"/>
        </w:rPr>
        <w:t>繼續工作滿一定期間者，依下列規定給予特別休假，工資照給：</w:t>
      </w:r>
    </w:p>
    <w:p w14:paraId="0AC271AF"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一、六個月以上一年未滿者，三日。</w:t>
      </w:r>
    </w:p>
    <w:p w14:paraId="608FEDFC" w14:textId="77777777" w:rsidR="00064120" w:rsidRPr="00064120" w:rsidRDefault="00226B3A"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二、一年以上二年未滿者，七日。</w:t>
      </w:r>
    </w:p>
    <w:p w14:paraId="0CA9CB38" w14:textId="77777777" w:rsidR="00064120" w:rsidRPr="00064120" w:rsidRDefault="00226B3A"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三、二年以上三年未滿者，十日。</w:t>
      </w:r>
    </w:p>
    <w:p w14:paraId="68E5E1AF" w14:textId="77777777" w:rsidR="00064120" w:rsidRPr="00064120" w:rsidRDefault="00226B3A"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四、三年以上五年未滿者，每年十四日。</w:t>
      </w:r>
    </w:p>
    <w:p w14:paraId="560FD535" w14:textId="77777777" w:rsidR="00064120" w:rsidRPr="00064120" w:rsidRDefault="00226B3A"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五、五年以上十年未滿者，每年十五日。</w:t>
      </w:r>
    </w:p>
    <w:p w14:paraId="38733BE7" w14:textId="77777777" w:rsidR="00064120" w:rsidRPr="00064120" w:rsidRDefault="00226B3A" w:rsidP="00DE5AD7">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六、十年以上者，每一年加給一日，加至三十日為止。</w:t>
      </w:r>
    </w:p>
    <w:p w14:paraId="37CDEB1B"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前項臨時人員之工作年資自受</w:t>
      </w:r>
      <w:proofErr w:type="gramStart"/>
      <w:r w:rsidRPr="00064120">
        <w:rPr>
          <w:rFonts w:ascii="標楷體" w:eastAsia="標楷體" w:hAnsi="標楷體" w:hint="eastAsia"/>
          <w:sz w:val="32"/>
          <w:szCs w:val="32"/>
        </w:rPr>
        <w:t>僱</w:t>
      </w:r>
      <w:proofErr w:type="gramEnd"/>
      <w:r w:rsidRPr="00064120">
        <w:rPr>
          <w:rFonts w:ascii="標楷體" w:eastAsia="標楷體" w:hAnsi="標楷體" w:hint="eastAsia"/>
          <w:sz w:val="32"/>
          <w:szCs w:val="32"/>
        </w:rPr>
        <w:t>日開始起算。</w:t>
      </w:r>
    </w:p>
    <w:p w14:paraId="71C12AA5" w14:textId="77777777" w:rsidR="00064120" w:rsidRPr="00064120" w:rsidRDefault="002801D1" w:rsidP="00DE5AD7">
      <w:pPr>
        <w:spacing w:line="48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臨時人員之特別休假</w:t>
      </w:r>
      <w:proofErr w:type="gramStart"/>
      <w:r w:rsidR="00064120" w:rsidRPr="00064120">
        <w:rPr>
          <w:rFonts w:ascii="標楷體" w:eastAsia="標楷體" w:hAnsi="標楷體" w:hint="eastAsia"/>
          <w:sz w:val="32"/>
          <w:szCs w:val="32"/>
        </w:rPr>
        <w:t>採曆</w:t>
      </w:r>
      <w:proofErr w:type="gramEnd"/>
      <w:r w:rsidR="00064120" w:rsidRPr="00064120">
        <w:rPr>
          <w:rFonts w:ascii="標楷體" w:eastAsia="標楷體" w:hAnsi="標楷體" w:hint="eastAsia"/>
          <w:sz w:val="32"/>
          <w:szCs w:val="32"/>
        </w:rPr>
        <w:t>年制為原則，年度起訖期間自每年</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月</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日起至同年十二月三十</w:t>
      </w:r>
      <w:proofErr w:type="gramStart"/>
      <w:r w:rsidR="00064120" w:rsidRPr="00064120">
        <w:rPr>
          <w:rFonts w:ascii="標楷體" w:eastAsia="標楷體" w:hAnsi="標楷體" w:hint="eastAsia"/>
          <w:sz w:val="32"/>
          <w:szCs w:val="32"/>
        </w:rPr>
        <w:t>ㄧ</w:t>
      </w:r>
      <w:proofErr w:type="gramEnd"/>
      <w:r w:rsidR="00064120" w:rsidRPr="00064120">
        <w:rPr>
          <w:rFonts w:ascii="標楷體" w:eastAsia="標楷體" w:hAnsi="標楷體" w:hint="eastAsia"/>
          <w:sz w:val="32"/>
          <w:szCs w:val="32"/>
        </w:rPr>
        <w:t>日止。</w:t>
      </w:r>
    </w:p>
    <w:p w14:paraId="1A8DF2DB" w14:textId="77777777" w:rsidR="00064120" w:rsidRPr="00064120" w:rsidRDefault="002801D1" w:rsidP="00DE5AD7">
      <w:pPr>
        <w:spacing w:line="480" w:lineRule="exact"/>
        <w:ind w:firstLineChars="398" w:firstLine="1274"/>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於每月依據臨時人員工作年資更動特別休假。</w:t>
      </w:r>
    </w:p>
    <w:p w14:paraId="52AA7939"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第一項特別休假日期，由臨時人員排定之，但</w:t>
      </w:r>
      <w:r w:rsidR="002801D1">
        <w:rPr>
          <w:rFonts w:ascii="標楷體" w:eastAsia="標楷體" w:hAnsi="標楷體" w:hint="eastAsia"/>
          <w:sz w:val="32"/>
          <w:szCs w:val="32"/>
        </w:rPr>
        <w:t>本校</w:t>
      </w:r>
      <w:r w:rsidRPr="00064120">
        <w:rPr>
          <w:rFonts w:ascii="標楷體" w:eastAsia="標楷體" w:hAnsi="標楷體" w:hint="eastAsia"/>
          <w:sz w:val="32"/>
          <w:szCs w:val="32"/>
        </w:rPr>
        <w:t>基於業務需求或因臨時人員個人因素，得與其協商調整。</w:t>
      </w:r>
    </w:p>
    <w:p w14:paraId="70F96C5A"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服務單位應於臨時人員符合第一項所訂之特別休假條件時，於三十日內告知並於年度終結或契約終止期間內排定特別休假。</w:t>
      </w:r>
    </w:p>
    <w:p w14:paraId="2BBEA112" w14:textId="77777777" w:rsidR="00064120" w:rsidRPr="00CC2334"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臨時人員之特別休假，依可休日數排定於年度終結或契約終止前休畢，其因業務特殊無法依排定日期休假者，由服務單位與臨時人員協商調整之。年度終結未休之</w:t>
      </w:r>
      <w:r w:rsidRPr="00CC2334">
        <w:rPr>
          <w:rFonts w:ascii="標楷體" w:eastAsia="標楷體" w:hAnsi="標楷體" w:hint="eastAsia"/>
          <w:sz w:val="32"/>
          <w:szCs w:val="32"/>
        </w:rPr>
        <w:t>日數，</w:t>
      </w:r>
      <w:r w:rsidRPr="00CC2334">
        <w:rPr>
          <w:rStyle w:val="aa"/>
          <w:rFonts w:ascii="標楷體" w:eastAsia="標楷體" w:hAnsi="標楷體" w:hint="eastAsia"/>
          <w:b w:val="0"/>
          <w:color w:val="000000" w:themeColor="text1"/>
          <w:sz w:val="32"/>
          <w:szCs w:val="32"/>
        </w:rPr>
        <w:t>經服務單位與臨時人員協商遞延至次一年度實施者，於次一年度終結或契約終止仍未休之日數</w:t>
      </w:r>
      <w:r w:rsidRPr="00CC2334">
        <w:rPr>
          <w:rFonts w:ascii="標楷體" w:eastAsia="標楷體" w:hAnsi="標楷體" w:hint="eastAsia"/>
          <w:color w:val="000000" w:themeColor="text1"/>
          <w:sz w:val="32"/>
          <w:szCs w:val="32"/>
        </w:rPr>
        <w:t>，</w:t>
      </w:r>
      <w:r w:rsidRPr="00CC2334">
        <w:rPr>
          <w:rFonts w:ascii="標楷體" w:eastAsia="標楷體" w:hAnsi="標楷體" w:hint="eastAsia"/>
          <w:sz w:val="32"/>
          <w:szCs w:val="32"/>
        </w:rPr>
        <w:t>服務單位應發給工資。</w:t>
      </w:r>
    </w:p>
    <w:p w14:paraId="4B360A6D"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服務單位應將臨時人員每年特別休假之期日及未休之日數所發給之工資數額，記載於第十六條所定之臨時人員</w:t>
      </w:r>
      <w:proofErr w:type="gramStart"/>
      <w:r w:rsidRPr="00064120">
        <w:rPr>
          <w:rFonts w:ascii="標楷體" w:eastAsia="標楷體" w:hAnsi="標楷體" w:hint="eastAsia"/>
          <w:sz w:val="32"/>
          <w:szCs w:val="32"/>
        </w:rPr>
        <w:t>報酬印領清冊</w:t>
      </w:r>
      <w:proofErr w:type="gramEnd"/>
      <w:r w:rsidRPr="00064120">
        <w:rPr>
          <w:rFonts w:ascii="標楷體" w:eastAsia="標楷體" w:hAnsi="標楷體" w:hint="eastAsia"/>
          <w:sz w:val="32"/>
          <w:szCs w:val="32"/>
        </w:rPr>
        <w:t>，並每年定期將其內容以書面通知臨時人員。</w:t>
      </w:r>
    </w:p>
    <w:p w14:paraId="733ADE19"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第七項所定服務單位應發給折算工資，依下列規定辦理：</w:t>
      </w:r>
    </w:p>
    <w:p w14:paraId="34675181" w14:textId="77777777" w:rsidR="00064120" w:rsidRPr="00064120" w:rsidRDefault="00064120" w:rsidP="00DE5AD7">
      <w:pPr>
        <w:spacing w:line="48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一、發給工資之基準：</w:t>
      </w:r>
    </w:p>
    <w:p w14:paraId="7AAE9568" w14:textId="77777777" w:rsidR="00064120" w:rsidRPr="00064120" w:rsidRDefault="00064120" w:rsidP="00DE5AD7">
      <w:pPr>
        <w:spacing w:line="480" w:lineRule="exact"/>
        <w:ind w:leftChars="295" w:left="1700" w:hangingChars="310" w:hanging="992"/>
        <w:rPr>
          <w:rFonts w:ascii="標楷體" w:eastAsia="標楷體" w:hAnsi="標楷體"/>
          <w:sz w:val="32"/>
          <w:szCs w:val="32"/>
        </w:rPr>
      </w:pPr>
      <w:r w:rsidRPr="00064120">
        <w:rPr>
          <w:rFonts w:ascii="標楷體" w:eastAsia="標楷體" w:hAnsi="標楷體" w:hint="eastAsia"/>
          <w:sz w:val="32"/>
          <w:szCs w:val="32"/>
        </w:rPr>
        <w:t>（一）按臨時人員未休畢之特別休假日數，乘以其一日</w:t>
      </w:r>
      <w:proofErr w:type="gramStart"/>
      <w:r w:rsidRPr="00064120">
        <w:rPr>
          <w:rFonts w:ascii="標楷體" w:eastAsia="標楷體" w:hAnsi="標楷體" w:hint="eastAsia"/>
          <w:sz w:val="32"/>
          <w:szCs w:val="32"/>
        </w:rPr>
        <w:t>工資計</w:t>
      </w:r>
      <w:r w:rsidRPr="00064120">
        <w:rPr>
          <w:rFonts w:ascii="標楷體" w:eastAsia="標楷體" w:hAnsi="標楷體" w:hint="eastAsia"/>
          <w:sz w:val="32"/>
          <w:szCs w:val="32"/>
        </w:rPr>
        <w:lastRenderedPageBreak/>
        <w:t>發</w:t>
      </w:r>
      <w:proofErr w:type="gramEnd"/>
      <w:r w:rsidRPr="00064120">
        <w:rPr>
          <w:rFonts w:ascii="標楷體" w:eastAsia="標楷體" w:hAnsi="標楷體" w:hint="eastAsia"/>
          <w:sz w:val="32"/>
          <w:szCs w:val="32"/>
        </w:rPr>
        <w:t>。</w:t>
      </w:r>
    </w:p>
    <w:p w14:paraId="16A6A4EE" w14:textId="77777777" w:rsidR="00064120" w:rsidRPr="00064120" w:rsidRDefault="00064120" w:rsidP="00DE5AD7">
      <w:pPr>
        <w:spacing w:line="480" w:lineRule="exact"/>
        <w:ind w:leftChars="294" w:left="1698" w:hangingChars="310" w:hanging="992"/>
        <w:rPr>
          <w:rFonts w:ascii="標楷體" w:eastAsia="標楷體" w:hAnsi="標楷體"/>
          <w:sz w:val="32"/>
          <w:szCs w:val="32"/>
        </w:rPr>
      </w:pPr>
      <w:r w:rsidRPr="00064120">
        <w:rPr>
          <w:rFonts w:ascii="標楷體" w:eastAsia="標楷體" w:hAnsi="標楷體" w:hint="eastAsia"/>
          <w:sz w:val="32"/>
          <w:szCs w:val="32"/>
        </w:rPr>
        <w:t>（二）</w:t>
      </w:r>
      <w:proofErr w:type="gramStart"/>
      <w:r w:rsidRPr="00064120">
        <w:rPr>
          <w:rFonts w:ascii="標楷體" w:eastAsia="標楷體" w:hAnsi="標楷體" w:hint="eastAsia"/>
          <w:sz w:val="32"/>
          <w:szCs w:val="32"/>
        </w:rPr>
        <w:t>前目所</w:t>
      </w:r>
      <w:proofErr w:type="gramEnd"/>
      <w:r w:rsidRPr="00064120">
        <w:rPr>
          <w:rFonts w:ascii="標楷體" w:eastAsia="標楷體" w:hAnsi="標楷體" w:hint="eastAsia"/>
          <w:sz w:val="32"/>
          <w:szCs w:val="32"/>
        </w:rPr>
        <w:t>稱一日工資，為臨時人員之特別休假於年度終結或契約終止前一日之正常工作時間所得之工資。其為計月者，為年度終結或契約終止前最近一個月正常工作時間所得之工資除以三十所得之金額。</w:t>
      </w:r>
    </w:p>
    <w:p w14:paraId="1211F28A" w14:textId="77777777" w:rsidR="00064120" w:rsidRPr="00064120" w:rsidRDefault="00064120" w:rsidP="00DE5AD7">
      <w:pPr>
        <w:spacing w:line="48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二、發給工資之期限：</w:t>
      </w:r>
    </w:p>
    <w:p w14:paraId="559254D3" w14:textId="77777777" w:rsidR="00064120" w:rsidRPr="00064120" w:rsidRDefault="00064120" w:rsidP="00DE5AD7">
      <w:pPr>
        <w:spacing w:line="48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（一）年度終結：於契約約定之工資給付日發給或於年度終結後三十日內發給。</w:t>
      </w:r>
    </w:p>
    <w:p w14:paraId="69CD016F" w14:textId="77777777" w:rsidR="00064120" w:rsidRPr="00CC2334" w:rsidRDefault="00064120" w:rsidP="00DE5AD7">
      <w:pPr>
        <w:spacing w:line="48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（二）契約終止：依法終止勞動契約時，</w:t>
      </w:r>
      <w:r w:rsidR="00351BEB">
        <w:rPr>
          <w:rFonts w:ascii="標楷體" w:eastAsia="標楷體" w:hAnsi="標楷體" w:hint="eastAsia"/>
          <w:sz w:val="32"/>
          <w:szCs w:val="32"/>
        </w:rPr>
        <w:t>本校</w:t>
      </w:r>
      <w:r w:rsidRPr="00064120">
        <w:rPr>
          <w:rFonts w:ascii="標楷體" w:eastAsia="標楷體" w:hAnsi="標楷體" w:hint="eastAsia"/>
          <w:sz w:val="32"/>
          <w:szCs w:val="32"/>
        </w:rPr>
        <w:t>應即結清工資給付臨時人員。</w:t>
      </w:r>
    </w:p>
    <w:p w14:paraId="78BCF6E8" w14:textId="77777777" w:rsidR="00064120" w:rsidRPr="00CC2334" w:rsidRDefault="00064120" w:rsidP="00DE5AD7">
      <w:pPr>
        <w:spacing w:line="480" w:lineRule="exact"/>
        <w:ind w:leftChars="531" w:left="1274"/>
        <w:rPr>
          <w:rFonts w:ascii="標楷體" w:eastAsia="標楷體" w:hAnsi="標楷體"/>
          <w:sz w:val="32"/>
          <w:szCs w:val="32"/>
        </w:rPr>
      </w:pPr>
      <w:r w:rsidRPr="00CC2334">
        <w:rPr>
          <w:rFonts w:ascii="標楷體" w:eastAsia="標楷體" w:hAnsi="標楷體" w:hint="eastAsia"/>
          <w:sz w:val="32"/>
          <w:szCs w:val="32"/>
        </w:rPr>
        <w:t>臨時人員之特別休假依規定協商遞延至次一年度實施者，其遞延之日數，於次一年度請休特別休假時，優先扣除。</w:t>
      </w:r>
    </w:p>
    <w:p w14:paraId="04591E97" w14:textId="77777777"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第二十五條  臨時人員因婚、喪、疾病或其他正當理由請假，假別分為婚假、事假、家庭照顧假、普通傷病假、生理假、喪假、公傷病假、產假、公假、陪產檢及陪產假、產檢假、安胎休養請假、育嬰留職停薪等十三種。准假日數及工資給付如下：</w:t>
      </w:r>
    </w:p>
    <w:p w14:paraId="69F74784"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一、婚假：臨時人員結婚者給予婚假八日，工資照給。</w:t>
      </w:r>
    </w:p>
    <w:p w14:paraId="4E7F89CA" w14:textId="77777777" w:rsidR="00064120" w:rsidRPr="00064120" w:rsidRDefault="00064120" w:rsidP="00DE5AD7">
      <w:pPr>
        <w:spacing w:line="48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二、事假：臨時人員因事必須親自處理者，得請事假，</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年內合計不得超過十四日。事假期間不給工資。</w:t>
      </w:r>
    </w:p>
    <w:p w14:paraId="0DD5E75F" w14:textId="77777777" w:rsidR="00064120" w:rsidRPr="00064120" w:rsidRDefault="00064120" w:rsidP="00DE5AD7">
      <w:pPr>
        <w:spacing w:line="48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三、普通傷病假：臨時人員因普通傷害、疾病或生理原因必須治療或休養者，得依下列規定請普通傷病假，請假連續二日（含）以上者</w:t>
      </w:r>
      <w:proofErr w:type="gramStart"/>
      <w:r w:rsidRPr="00064120">
        <w:rPr>
          <w:rFonts w:ascii="標楷體" w:eastAsia="標楷體" w:hAnsi="標楷體" w:hint="eastAsia"/>
          <w:sz w:val="32"/>
          <w:szCs w:val="32"/>
        </w:rPr>
        <w:t>須附繳醫療</w:t>
      </w:r>
      <w:proofErr w:type="gramEnd"/>
      <w:r w:rsidRPr="00064120">
        <w:rPr>
          <w:rFonts w:ascii="標楷體" w:eastAsia="標楷體" w:hAnsi="標楷體" w:hint="eastAsia"/>
          <w:sz w:val="32"/>
          <w:szCs w:val="32"/>
        </w:rPr>
        <w:t>證明。（普通傷病假</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年內合計未超過</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十日部分，工資折半發給）</w:t>
      </w:r>
    </w:p>
    <w:p w14:paraId="6219EAF2" w14:textId="77777777" w:rsidR="00064120" w:rsidRPr="00064120" w:rsidRDefault="00064120" w:rsidP="00DE5AD7">
      <w:pPr>
        <w:spacing w:line="48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（一）未住院者，</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年內合計不得超過</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w:t>
      </w:r>
    </w:p>
    <w:p w14:paraId="1757320A" w14:textId="77777777" w:rsidR="00064120" w:rsidRPr="00064120" w:rsidRDefault="00064120" w:rsidP="00DE5AD7">
      <w:pPr>
        <w:spacing w:line="48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（二）住院者，二年內合計不得超過一年。</w:t>
      </w:r>
    </w:p>
    <w:p w14:paraId="0727613C"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（三）未住院傷病假與住院傷病假二年內合計不得超過一年。</w:t>
      </w:r>
    </w:p>
    <w:p w14:paraId="0CC9E5BC" w14:textId="77777777" w:rsidR="00064120" w:rsidRPr="00064120" w:rsidRDefault="00064120" w:rsidP="00DE5AD7">
      <w:pPr>
        <w:spacing w:line="48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四、生理假：女性臨時人員因</w:t>
      </w:r>
      <w:proofErr w:type="gramStart"/>
      <w:r w:rsidRPr="00064120">
        <w:rPr>
          <w:rFonts w:ascii="標楷體" w:eastAsia="標楷體" w:hAnsi="標楷體" w:hint="eastAsia"/>
          <w:sz w:val="32"/>
          <w:szCs w:val="32"/>
        </w:rPr>
        <w:t>生理日致工作</w:t>
      </w:r>
      <w:proofErr w:type="gramEnd"/>
      <w:r w:rsidRPr="00064120">
        <w:rPr>
          <w:rFonts w:ascii="標楷體" w:eastAsia="標楷體" w:hAnsi="標楷體" w:hint="eastAsia"/>
          <w:sz w:val="32"/>
          <w:szCs w:val="32"/>
        </w:rPr>
        <w:t>有困難者，每</w:t>
      </w:r>
      <w:r w:rsidRPr="00064120">
        <w:rPr>
          <w:rFonts w:ascii="標楷體" w:eastAsia="標楷體" w:hAnsi="標楷體" w:hint="eastAsia"/>
          <w:sz w:val="32"/>
          <w:szCs w:val="32"/>
        </w:rPr>
        <w:lastRenderedPageBreak/>
        <w:t>月得請生理假一日，全年請假日數未逾三日，</w:t>
      </w:r>
      <w:proofErr w:type="gramStart"/>
      <w:r w:rsidRPr="00064120">
        <w:rPr>
          <w:rFonts w:ascii="標楷體" w:eastAsia="標楷體" w:hAnsi="標楷體" w:hint="eastAsia"/>
          <w:sz w:val="32"/>
          <w:szCs w:val="32"/>
        </w:rPr>
        <w:t>不</w:t>
      </w:r>
      <w:proofErr w:type="gramEnd"/>
      <w:r w:rsidRPr="00064120">
        <w:rPr>
          <w:rFonts w:ascii="標楷體" w:eastAsia="標楷體" w:hAnsi="標楷體" w:hint="eastAsia"/>
          <w:sz w:val="32"/>
          <w:szCs w:val="32"/>
        </w:rPr>
        <w:t>併入病假計算，其餘日數併入病假計算。生理假薪資之計算依病假規定辦理。</w:t>
      </w:r>
    </w:p>
    <w:p w14:paraId="387F13D8" w14:textId="77777777" w:rsidR="00064120" w:rsidRPr="00064120" w:rsidRDefault="00064120" w:rsidP="00DE5AD7">
      <w:pPr>
        <w:spacing w:line="48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五、喪假：工資照給。臨時人員喪假得依習俗百日內分次申請。</w:t>
      </w:r>
    </w:p>
    <w:p w14:paraId="7E29284C"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（一）父母、養父母、繼父母、配偶喪亡者，給予喪假八日。</w:t>
      </w:r>
    </w:p>
    <w:p w14:paraId="0BFBDBDB"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（二）祖父母（含母之父母）、子女、配偶之父母、配偶之養</w:t>
      </w:r>
      <w:proofErr w:type="gramStart"/>
      <w:r w:rsidRPr="00064120">
        <w:rPr>
          <w:rFonts w:ascii="標楷體" w:eastAsia="標楷體" w:hAnsi="標楷體" w:hint="eastAsia"/>
          <w:sz w:val="32"/>
          <w:szCs w:val="32"/>
        </w:rPr>
        <w:t>父母或繼父母</w:t>
      </w:r>
      <w:proofErr w:type="gramEnd"/>
      <w:r w:rsidRPr="00064120">
        <w:rPr>
          <w:rFonts w:ascii="標楷體" w:eastAsia="標楷體" w:hAnsi="標楷體" w:hint="eastAsia"/>
          <w:sz w:val="32"/>
          <w:szCs w:val="32"/>
        </w:rPr>
        <w:t>喪亡者，給予喪假六日。</w:t>
      </w:r>
    </w:p>
    <w:p w14:paraId="582E17EE"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（三）曾祖父母、兄弟姊妹、配偶之祖父母（含母之父母）喪亡者，給予喪假三日。</w:t>
      </w:r>
    </w:p>
    <w:p w14:paraId="7B58E837" w14:textId="77777777" w:rsidR="00064120" w:rsidRPr="00064120" w:rsidRDefault="00064120" w:rsidP="00DE5AD7">
      <w:pPr>
        <w:spacing w:line="48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六、公傷病假：臨時人員因職業災害</w:t>
      </w:r>
      <w:proofErr w:type="gramStart"/>
      <w:r w:rsidRPr="00064120">
        <w:rPr>
          <w:rFonts w:ascii="標楷體" w:eastAsia="標楷體" w:hAnsi="標楷體" w:hint="eastAsia"/>
          <w:sz w:val="32"/>
          <w:szCs w:val="32"/>
        </w:rPr>
        <w:t>而致失能</w:t>
      </w:r>
      <w:proofErr w:type="gramEnd"/>
      <w:r w:rsidRPr="00064120">
        <w:rPr>
          <w:rFonts w:ascii="標楷體" w:eastAsia="標楷體" w:hAnsi="標楷體" w:hint="eastAsia"/>
          <w:sz w:val="32"/>
          <w:szCs w:val="32"/>
        </w:rPr>
        <w:t>、傷害或疾病者，其治療、休養</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給予公傷病假。公傷病假</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按其原領工資數額予以補償。</w:t>
      </w:r>
    </w:p>
    <w:p w14:paraId="1CD16F42"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七、產假：</w:t>
      </w:r>
    </w:p>
    <w:p w14:paraId="29A5F265"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（一）女性臨時人員分娩前後，應停止工作，給予產假八星期。</w:t>
      </w:r>
    </w:p>
    <w:p w14:paraId="5E50E81A"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（二）妊娠三個月以上流產者，應停止工作，給予產假四星期。</w:t>
      </w:r>
    </w:p>
    <w:p w14:paraId="60E51E5C"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（三）第一目、第二目規定之女性臨時人員受</w:t>
      </w:r>
      <w:proofErr w:type="gramStart"/>
      <w:r w:rsidRPr="00064120">
        <w:rPr>
          <w:rFonts w:ascii="標楷體" w:eastAsia="標楷體" w:hAnsi="標楷體" w:hint="eastAsia"/>
          <w:sz w:val="32"/>
          <w:szCs w:val="32"/>
        </w:rPr>
        <w:t>僱</w:t>
      </w:r>
      <w:proofErr w:type="gramEnd"/>
      <w:r w:rsidRPr="00064120">
        <w:rPr>
          <w:rFonts w:ascii="標楷體" w:eastAsia="標楷體" w:hAnsi="標楷體" w:hint="eastAsia"/>
          <w:sz w:val="32"/>
          <w:szCs w:val="32"/>
        </w:rPr>
        <w:t>工作在六個月以上者，停止工作期間工資照給，未滿六個月者減半發給。</w:t>
      </w:r>
    </w:p>
    <w:p w14:paraId="50CAA55C" w14:textId="77777777" w:rsidR="00064120" w:rsidRPr="00064120" w:rsidRDefault="00064120" w:rsidP="00DE5AD7">
      <w:pPr>
        <w:spacing w:line="480" w:lineRule="exact"/>
        <w:ind w:leftChars="767" w:left="2692" w:hangingChars="266" w:hanging="851"/>
        <w:rPr>
          <w:rFonts w:ascii="標楷體" w:eastAsia="標楷體" w:hAnsi="標楷體"/>
          <w:sz w:val="32"/>
          <w:szCs w:val="32"/>
        </w:rPr>
      </w:pPr>
      <w:r w:rsidRPr="00064120">
        <w:rPr>
          <w:rFonts w:ascii="標楷體" w:eastAsia="標楷體" w:hAnsi="標楷體" w:hint="eastAsia"/>
          <w:sz w:val="32"/>
          <w:szCs w:val="32"/>
        </w:rPr>
        <w:t>（四）妊娠二個月以上未滿三個月流產者，應停止工作，給予產假一星期。</w:t>
      </w:r>
    </w:p>
    <w:p w14:paraId="09369085"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（五）妊娠未滿二個月流產者，應停止工作，給予產假五日。</w:t>
      </w:r>
    </w:p>
    <w:p w14:paraId="0D52E67B" w14:textId="77777777" w:rsidR="00064120" w:rsidRPr="00064120" w:rsidRDefault="00064120" w:rsidP="00DE5AD7">
      <w:pPr>
        <w:spacing w:line="48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（六）第四目、第五目規定停止工作期間工資，不支付工資。</w:t>
      </w:r>
    </w:p>
    <w:p w14:paraId="4060BDF2" w14:textId="77777777" w:rsidR="00064120" w:rsidRPr="00064120" w:rsidRDefault="00064120" w:rsidP="00DE5AD7">
      <w:pPr>
        <w:spacing w:line="48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（七）女性臨時人員請產假應提出證明文件申請。</w:t>
      </w:r>
    </w:p>
    <w:p w14:paraId="5A63CEC5" w14:textId="77777777" w:rsidR="00064120" w:rsidRPr="00064120" w:rsidRDefault="00064120" w:rsidP="00DE5AD7">
      <w:pPr>
        <w:spacing w:line="48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lastRenderedPageBreak/>
        <w:t>八、陪產檢及陪產假：臨時人員於其配偶妊娠產檢或分娩時，給予陪產檢及陪產假七日。陪產檢應於配偶妊娠</w:t>
      </w:r>
      <w:proofErr w:type="gramStart"/>
      <w:r w:rsidRPr="00064120">
        <w:rPr>
          <w:rFonts w:ascii="標楷體" w:eastAsia="標楷體" w:hAnsi="標楷體" w:hint="eastAsia"/>
          <w:sz w:val="32"/>
          <w:szCs w:val="32"/>
        </w:rPr>
        <w:t>期間請畢</w:t>
      </w:r>
      <w:proofErr w:type="gramEnd"/>
      <w:r w:rsidRPr="00064120">
        <w:rPr>
          <w:rFonts w:ascii="標楷體" w:eastAsia="標楷體" w:hAnsi="標楷體" w:hint="eastAsia"/>
          <w:sz w:val="32"/>
          <w:szCs w:val="32"/>
        </w:rPr>
        <w:t>，陪產應於配偶分娩日之當日及其前後合計十五日期間為之。陪產檢及陪產假工資照給。</w:t>
      </w:r>
    </w:p>
    <w:p w14:paraId="42003DF3" w14:textId="77777777" w:rsidR="00064120" w:rsidRPr="00064120" w:rsidRDefault="00064120" w:rsidP="00DE5AD7">
      <w:pPr>
        <w:spacing w:line="48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九、</w:t>
      </w:r>
      <w:proofErr w:type="gramStart"/>
      <w:r w:rsidRPr="00064120">
        <w:rPr>
          <w:rFonts w:ascii="標楷體" w:eastAsia="標楷體" w:hAnsi="標楷體" w:hint="eastAsia"/>
          <w:sz w:val="32"/>
          <w:szCs w:val="32"/>
        </w:rPr>
        <w:t>產檢假</w:t>
      </w:r>
      <w:proofErr w:type="gramEnd"/>
      <w:r w:rsidRPr="00064120">
        <w:rPr>
          <w:rFonts w:ascii="標楷體" w:eastAsia="標楷體" w:hAnsi="標楷體" w:hint="eastAsia"/>
          <w:sz w:val="32"/>
          <w:szCs w:val="32"/>
        </w:rPr>
        <w:t>：臨時人員於妊娠</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給予</w:t>
      </w:r>
      <w:proofErr w:type="gramStart"/>
      <w:r w:rsidRPr="00064120">
        <w:rPr>
          <w:rFonts w:ascii="標楷體" w:eastAsia="標楷體" w:hAnsi="標楷體" w:hint="eastAsia"/>
          <w:sz w:val="32"/>
          <w:szCs w:val="32"/>
        </w:rPr>
        <w:t>產檢假七日</w:t>
      </w:r>
      <w:proofErr w:type="gramEnd"/>
      <w:r w:rsidRPr="00064120">
        <w:rPr>
          <w:rFonts w:ascii="標楷體" w:eastAsia="標楷體" w:hAnsi="標楷體" w:hint="eastAsia"/>
          <w:sz w:val="32"/>
          <w:szCs w:val="32"/>
        </w:rPr>
        <w:t>。</w:t>
      </w:r>
      <w:proofErr w:type="gramStart"/>
      <w:r w:rsidRPr="00064120">
        <w:rPr>
          <w:rFonts w:ascii="標楷體" w:eastAsia="標楷體" w:hAnsi="標楷體" w:hint="eastAsia"/>
          <w:sz w:val="32"/>
          <w:szCs w:val="32"/>
        </w:rPr>
        <w:t>產檢假工資</w:t>
      </w:r>
      <w:proofErr w:type="gramEnd"/>
      <w:r w:rsidRPr="00064120">
        <w:rPr>
          <w:rFonts w:ascii="標楷體" w:eastAsia="標楷體" w:hAnsi="標楷體" w:hint="eastAsia"/>
          <w:sz w:val="32"/>
          <w:szCs w:val="32"/>
        </w:rPr>
        <w:t>照給。</w:t>
      </w:r>
    </w:p>
    <w:p w14:paraId="1E5559B6" w14:textId="77777777" w:rsidR="00064120" w:rsidRPr="00064120" w:rsidRDefault="00064120" w:rsidP="00DE5AD7">
      <w:pPr>
        <w:spacing w:line="48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十、家庭照顧假：臨時人員其家庭成員預防接種、發生嚴重之疾病或其他重大事故須親自照顧時，得請家庭照顧假，其請假日數併入事假計算，全年以七日為限。家庭照顧假薪資之計算，依事假規定辦理。</w:t>
      </w:r>
    </w:p>
    <w:p w14:paraId="4B5F6B11" w14:textId="77777777" w:rsidR="00064120" w:rsidRPr="00064120" w:rsidRDefault="00064120" w:rsidP="00DE5AD7">
      <w:pPr>
        <w:spacing w:line="48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十一、公假：臨時人員奉派國內出差或訓練、兵役召集、參加政府舉辦與職務有關之考試及其他法令規定應給公假等，得依實際需要天數給予公假，工資照給。</w:t>
      </w:r>
    </w:p>
    <w:p w14:paraId="269B3DC0" w14:textId="77777777" w:rsidR="00064120" w:rsidRPr="00064120" w:rsidRDefault="00064120" w:rsidP="00DE5AD7">
      <w:pPr>
        <w:spacing w:line="48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十二、安胎休養請假：臨時人員懷孕期間需安胎休養者，其治療或休養</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併入住院傷病假計算。安胎休養請假薪資之計算，依病假規定辦理。</w:t>
      </w:r>
    </w:p>
    <w:p w14:paraId="2C9CA8AC"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十三、留職停薪：</w:t>
      </w:r>
    </w:p>
    <w:p w14:paraId="10FF91A0" w14:textId="77777777" w:rsidR="00064120" w:rsidRPr="00064120" w:rsidRDefault="00064120" w:rsidP="00DE5AD7">
      <w:pPr>
        <w:spacing w:line="48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（一）育嬰留職停薪：臨時人員任職滿六個月後，於每一子女滿三歲前，得申請育嬰留職停薪，期間至該子女滿三歲止，但不得逾二年。同時撫育子女二人以上者，其育嬰留職停薪期間應合併計算，最長以</w:t>
      </w:r>
      <w:proofErr w:type="gramStart"/>
      <w:r w:rsidRPr="00064120">
        <w:rPr>
          <w:rFonts w:ascii="標楷體" w:eastAsia="標楷體" w:hAnsi="標楷體" w:hint="eastAsia"/>
          <w:sz w:val="32"/>
          <w:szCs w:val="32"/>
        </w:rPr>
        <w:t>最</w:t>
      </w:r>
      <w:proofErr w:type="gramEnd"/>
      <w:r w:rsidRPr="00064120">
        <w:rPr>
          <w:rFonts w:ascii="標楷體" w:eastAsia="標楷體" w:hAnsi="標楷體" w:hint="eastAsia"/>
          <w:sz w:val="32"/>
          <w:szCs w:val="32"/>
        </w:rPr>
        <w:t>幼子女受撫育二年為限。</w:t>
      </w:r>
    </w:p>
    <w:p w14:paraId="37825103" w14:textId="77777777" w:rsidR="00064120" w:rsidRPr="00064120" w:rsidRDefault="00064120" w:rsidP="00DE5AD7">
      <w:pPr>
        <w:spacing w:line="48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二）長期照顧留職停薪：臨時人員任職滿六個月後，本人或配偶之直系血親尊親屬、配偶或子女重大傷病有長期照顧安排之需求，得申請不超過六個月之留職停薪；由本府考量業務運作及個案實際情況辦理。所定重大傷病，應依申請留職停薪人員提出中央衛生主管機關評鑑合格醫院或國外醫</w:t>
      </w:r>
      <w:r w:rsidRPr="00064120">
        <w:rPr>
          <w:rFonts w:ascii="標楷體" w:eastAsia="標楷體" w:hAnsi="標楷體" w:hint="eastAsia"/>
          <w:sz w:val="32"/>
          <w:szCs w:val="32"/>
        </w:rPr>
        <w:lastRenderedPageBreak/>
        <w:t>療機構開具之證明文件，參酌全民健康保險法所定重大傷病之範圍</w:t>
      </w:r>
      <w:proofErr w:type="gramStart"/>
      <w:r w:rsidRPr="00064120">
        <w:rPr>
          <w:rFonts w:ascii="標楷體" w:eastAsia="標楷體" w:hAnsi="標楷體" w:hint="eastAsia"/>
          <w:sz w:val="32"/>
          <w:szCs w:val="32"/>
        </w:rPr>
        <w:t>覈</w:t>
      </w:r>
      <w:proofErr w:type="gramEnd"/>
      <w:r w:rsidRPr="00064120">
        <w:rPr>
          <w:rFonts w:ascii="標楷體" w:eastAsia="標楷體" w:hAnsi="標楷體" w:hint="eastAsia"/>
          <w:sz w:val="32"/>
          <w:szCs w:val="32"/>
        </w:rPr>
        <w:t>實認定之。</w:t>
      </w:r>
    </w:p>
    <w:p w14:paraId="1D6AA82C" w14:textId="77777777" w:rsidR="00064120" w:rsidRPr="00064120" w:rsidRDefault="00064120" w:rsidP="00DE5AD7">
      <w:pPr>
        <w:spacing w:line="48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三）留職停薪之臨時人員，應於留職停薪期間屆滿之次日復職。但留職停薪期間屆滿前，留職停薪原因已消滅者，應自原因消滅之日起二十日內向本府申請復職，本府於受理之日起三十日內通知其復職；未依規定復職或申請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應於知悉後通知臨時人員於十日內復職。經通知後，逾期仍未復職者，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得依「勞動基準法」相關規定終止勞動契約。</w:t>
      </w:r>
    </w:p>
    <w:p w14:paraId="1FC26FC9" w14:textId="77777777" w:rsidR="00064120" w:rsidRPr="00064120" w:rsidRDefault="00064120" w:rsidP="00DE5AD7">
      <w:pPr>
        <w:spacing w:line="48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（四）第一目、</w:t>
      </w:r>
      <w:proofErr w:type="gramStart"/>
      <w:r w:rsidRPr="00064120">
        <w:rPr>
          <w:rFonts w:ascii="標楷體" w:eastAsia="標楷體" w:hAnsi="標楷體" w:hint="eastAsia"/>
          <w:sz w:val="32"/>
          <w:szCs w:val="32"/>
        </w:rPr>
        <w:t>第二目留職</w:t>
      </w:r>
      <w:proofErr w:type="gramEnd"/>
      <w:r w:rsidRPr="00064120">
        <w:rPr>
          <w:rFonts w:ascii="標楷體" w:eastAsia="標楷體" w:hAnsi="標楷體" w:hint="eastAsia"/>
          <w:sz w:val="32"/>
          <w:szCs w:val="32"/>
        </w:rPr>
        <w:t>停薪</w:t>
      </w:r>
      <w:proofErr w:type="gramStart"/>
      <w:r w:rsidRPr="00064120">
        <w:rPr>
          <w:rFonts w:ascii="標楷體" w:eastAsia="標楷體" w:hAnsi="標楷體" w:hint="eastAsia"/>
          <w:sz w:val="32"/>
          <w:szCs w:val="32"/>
        </w:rPr>
        <w:t>期間，</w:t>
      </w:r>
      <w:proofErr w:type="gramEnd"/>
      <w:r w:rsidRPr="00064120">
        <w:rPr>
          <w:rFonts w:ascii="標楷體" w:eastAsia="標楷體" w:hAnsi="標楷體" w:hint="eastAsia"/>
          <w:sz w:val="32"/>
          <w:szCs w:val="32"/>
        </w:rPr>
        <w:t>不計入工作年資計算。臨時人員提出申請生理假、家庭照顧假、</w:t>
      </w:r>
      <w:proofErr w:type="gramStart"/>
      <w:r w:rsidRPr="00064120">
        <w:rPr>
          <w:rFonts w:ascii="標楷體" w:eastAsia="標楷體" w:hAnsi="標楷體" w:hint="eastAsia"/>
          <w:sz w:val="32"/>
          <w:szCs w:val="32"/>
        </w:rPr>
        <w:t>產檢假</w:t>
      </w:r>
      <w:proofErr w:type="gramEnd"/>
      <w:r w:rsidRPr="00064120">
        <w:rPr>
          <w:rFonts w:ascii="標楷體" w:eastAsia="標楷體" w:hAnsi="標楷體" w:hint="eastAsia"/>
          <w:sz w:val="32"/>
          <w:szCs w:val="32"/>
        </w:rPr>
        <w:t>、陪產檢及陪產假、產假、安胎休養請假、育嬰留職停薪、哺（集）乳時間為請求時，</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不得拒絕，亦不得視為缺勤而為其他不利之處分。</w:t>
      </w:r>
    </w:p>
    <w:p w14:paraId="014736A8" w14:textId="77777777"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第二十六條  臨時人員因故必須請假者，應事先填寫請假單經核定後方可離開工作崗位或不出勤，如遇急病或臨時重大事故，得於一日內委託同事、家屬、親友或以電話、傳真報告工作單位，代辦請假手續。如需補述理由或提供證明，當事人應於三日內提送其工作單位按權責核定之。</w:t>
      </w:r>
    </w:p>
    <w:p w14:paraId="24088D32" w14:textId="77777777"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第二十七條  臨時人員事假及普通傷病假全年總日數之計算，均自每年一月一日起至同年十二月三十一日止。</w:t>
      </w:r>
    </w:p>
    <w:p w14:paraId="771D798C" w14:textId="33F72E8E" w:rsidR="00064120" w:rsidRPr="00E0683C" w:rsidRDefault="00064120" w:rsidP="00DE5AD7">
      <w:pPr>
        <w:spacing w:line="480" w:lineRule="exact"/>
        <w:ind w:left="1984" w:hangingChars="620" w:hanging="1984"/>
        <w:rPr>
          <w:rFonts w:ascii="標楷體" w:eastAsia="標楷體" w:hAnsi="標楷體"/>
          <w:color w:val="000000" w:themeColor="text1"/>
          <w:sz w:val="32"/>
          <w:szCs w:val="32"/>
        </w:rPr>
      </w:pPr>
      <w:r w:rsidRPr="00064120">
        <w:rPr>
          <w:rFonts w:ascii="標楷體" w:eastAsia="標楷體" w:hAnsi="標楷體" w:hint="eastAsia"/>
          <w:sz w:val="32"/>
          <w:szCs w:val="32"/>
        </w:rPr>
        <w:t>第二十八條  </w:t>
      </w:r>
      <w:r w:rsidRPr="00C677AC">
        <w:rPr>
          <w:rFonts w:ascii="標楷體" w:eastAsia="標楷體" w:hAnsi="標楷體" w:hint="eastAsia"/>
          <w:color w:val="000000" w:themeColor="text1"/>
          <w:sz w:val="32"/>
          <w:szCs w:val="32"/>
        </w:rPr>
        <w:t>請假之最小申請單位，婚假、喪假、特別休假、普通傷病假、事假</w:t>
      </w:r>
      <w:r w:rsidR="009A07ED" w:rsidRPr="00C677AC">
        <w:rPr>
          <w:rFonts w:ascii="標楷體" w:eastAsia="標楷體" w:hAnsi="標楷體" w:hint="eastAsia"/>
          <w:color w:val="000000" w:themeColor="text1"/>
          <w:sz w:val="32"/>
          <w:szCs w:val="32"/>
          <w:u w:val="single"/>
        </w:rPr>
        <w:t>均以</w:t>
      </w:r>
      <w:r w:rsidR="006C3B9B">
        <w:rPr>
          <w:rFonts w:ascii="標楷體" w:eastAsia="標楷體" w:hAnsi="標楷體" w:hint="eastAsia"/>
          <w:color w:val="000000" w:themeColor="text1"/>
          <w:sz w:val="32"/>
          <w:szCs w:val="32"/>
          <w:u w:val="single"/>
        </w:rPr>
        <w:t>半日</w:t>
      </w:r>
      <w:r w:rsidR="009A07ED" w:rsidRPr="00C677AC">
        <w:rPr>
          <w:rFonts w:ascii="標楷體" w:eastAsia="標楷體" w:hAnsi="標楷體" w:hint="eastAsia"/>
          <w:color w:val="000000" w:themeColor="text1"/>
          <w:sz w:val="32"/>
          <w:szCs w:val="32"/>
          <w:u w:val="single"/>
        </w:rPr>
        <w:t>計</w:t>
      </w:r>
      <w:r w:rsidR="009A07ED" w:rsidRPr="00C677AC">
        <w:rPr>
          <w:rFonts w:ascii="標楷體" w:eastAsia="標楷體" w:hAnsi="標楷體" w:hint="eastAsia"/>
          <w:color w:val="000000" w:themeColor="text1"/>
          <w:sz w:val="32"/>
          <w:szCs w:val="32"/>
        </w:rPr>
        <w:t>。</w:t>
      </w:r>
    </w:p>
    <w:p w14:paraId="40CCF904" w14:textId="77777777" w:rsidR="00064120" w:rsidRPr="00064120" w:rsidRDefault="00064120" w:rsidP="00DE5AD7">
      <w:pPr>
        <w:spacing w:line="480" w:lineRule="exact"/>
        <w:ind w:leftChars="827" w:left="1986" w:hanging="1"/>
        <w:rPr>
          <w:rFonts w:ascii="標楷體" w:eastAsia="標楷體" w:hAnsi="標楷體"/>
          <w:sz w:val="32"/>
          <w:szCs w:val="32"/>
        </w:rPr>
      </w:pPr>
      <w:r w:rsidRPr="00E0683C">
        <w:rPr>
          <w:rFonts w:ascii="標楷體" w:eastAsia="標楷體" w:hAnsi="標楷體" w:hint="eastAsia"/>
          <w:color w:val="000000" w:themeColor="text1"/>
          <w:sz w:val="32"/>
          <w:szCs w:val="32"/>
        </w:rPr>
        <w:t>請事假、普通傷病假、婚假、喪假</w:t>
      </w:r>
      <w:proofErr w:type="gramStart"/>
      <w:r w:rsidRPr="00E0683C">
        <w:rPr>
          <w:rFonts w:ascii="標楷體" w:eastAsia="標楷體" w:hAnsi="標楷體" w:hint="eastAsia"/>
          <w:color w:val="000000" w:themeColor="text1"/>
          <w:sz w:val="32"/>
          <w:szCs w:val="32"/>
        </w:rPr>
        <w:t>期間，</w:t>
      </w:r>
      <w:proofErr w:type="gramEnd"/>
      <w:r w:rsidRPr="00E0683C">
        <w:rPr>
          <w:rFonts w:ascii="標楷體" w:eastAsia="標楷體" w:hAnsi="標楷體" w:hint="eastAsia"/>
          <w:color w:val="000000" w:themeColor="text1"/>
          <w:sz w:val="32"/>
          <w:szCs w:val="32"/>
        </w:rPr>
        <w:t>除延</w:t>
      </w:r>
      <w:r w:rsidRPr="00064120">
        <w:rPr>
          <w:rFonts w:ascii="標楷體" w:eastAsia="標楷體" w:hAnsi="標楷體" w:hint="eastAsia"/>
          <w:sz w:val="32"/>
          <w:szCs w:val="32"/>
        </w:rPr>
        <w:t>長假期在一個月以上者，如遇例假日、紀念日、勞動節日及由中央主管機關規定應放假之日，應</w:t>
      </w:r>
      <w:proofErr w:type="gramStart"/>
      <w:r w:rsidRPr="00064120">
        <w:rPr>
          <w:rFonts w:ascii="標楷體" w:eastAsia="標楷體" w:hAnsi="標楷體" w:hint="eastAsia"/>
          <w:sz w:val="32"/>
          <w:szCs w:val="32"/>
        </w:rPr>
        <w:t>不計入請假期</w:t>
      </w:r>
      <w:proofErr w:type="gramEnd"/>
      <w:r w:rsidRPr="00064120">
        <w:rPr>
          <w:rFonts w:ascii="標楷體" w:eastAsia="標楷體" w:hAnsi="標楷體" w:hint="eastAsia"/>
          <w:sz w:val="32"/>
          <w:szCs w:val="32"/>
        </w:rPr>
        <w:lastRenderedPageBreak/>
        <w:t>內。</w:t>
      </w:r>
    </w:p>
    <w:p w14:paraId="1279E825"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第二十九條  </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不得使女性臨時人員於午後十時至翌晨六時之時間內工作。但經勞資會議同意後，且符合下列各款規定者，不在此限：</w:t>
      </w:r>
    </w:p>
    <w:p w14:paraId="69CB972D" w14:textId="77777777" w:rsidR="00064120" w:rsidRPr="00064120" w:rsidRDefault="00064120" w:rsidP="00DE5AD7">
      <w:pPr>
        <w:spacing w:line="48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一、提供必要之安全衛生設施。</w:t>
      </w:r>
    </w:p>
    <w:p w14:paraId="42737AFB" w14:textId="77777777" w:rsidR="00064120" w:rsidRPr="00064120" w:rsidRDefault="00064120" w:rsidP="00DE5AD7">
      <w:pPr>
        <w:spacing w:line="480" w:lineRule="exact"/>
        <w:ind w:leftChars="591" w:left="2125" w:hangingChars="221" w:hanging="707"/>
        <w:rPr>
          <w:rFonts w:ascii="標楷體" w:eastAsia="標楷體" w:hAnsi="標楷體"/>
          <w:sz w:val="32"/>
          <w:szCs w:val="32"/>
        </w:rPr>
      </w:pPr>
      <w:r w:rsidRPr="00064120">
        <w:rPr>
          <w:rFonts w:ascii="標楷體" w:eastAsia="標楷體" w:hAnsi="標楷體" w:hint="eastAsia"/>
          <w:sz w:val="32"/>
          <w:szCs w:val="32"/>
        </w:rPr>
        <w:t>二、無大眾運輸工具可資運用時，提供交通工具或安排女性員工宿舍。</w:t>
      </w:r>
    </w:p>
    <w:p w14:paraId="6341BCA8" w14:textId="77777777" w:rsidR="00064120" w:rsidRPr="00064120" w:rsidRDefault="00064120" w:rsidP="00DE5AD7">
      <w:pPr>
        <w:spacing w:line="480" w:lineRule="exact"/>
        <w:ind w:leftChars="590" w:left="1416"/>
        <w:rPr>
          <w:rFonts w:ascii="標楷體" w:eastAsia="標楷體" w:hAnsi="標楷體"/>
          <w:sz w:val="32"/>
          <w:szCs w:val="32"/>
        </w:rPr>
      </w:pPr>
      <w:r w:rsidRPr="00064120">
        <w:rPr>
          <w:rFonts w:ascii="標楷體" w:eastAsia="標楷體" w:hAnsi="標楷體" w:hint="eastAsia"/>
          <w:sz w:val="32"/>
          <w:szCs w:val="32"/>
        </w:rPr>
        <w:t>女性臨時人員因健康或其他正當理由，不能於午後十時至</w:t>
      </w:r>
      <w:proofErr w:type="gramStart"/>
      <w:r w:rsidRPr="00064120">
        <w:rPr>
          <w:rFonts w:ascii="標楷體" w:eastAsia="標楷體" w:hAnsi="標楷體" w:hint="eastAsia"/>
          <w:sz w:val="32"/>
          <w:szCs w:val="32"/>
        </w:rPr>
        <w:t>翌</w:t>
      </w:r>
      <w:proofErr w:type="gramEnd"/>
      <w:r w:rsidRPr="00064120">
        <w:rPr>
          <w:rFonts w:ascii="標楷體" w:eastAsia="標楷體" w:hAnsi="標楷體" w:hint="eastAsia"/>
          <w:sz w:val="32"/>
          <w:szCs w:val="32"/>
        </w:rPr>
        <w:t>晨六時之時間內工作者，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不得強制其工作。</w:t>
      </w:r>
    </w:p>
    <w:p w14:paraId="6BEF7230" w14:textId="77777777" w:rsidR="00064120" w:rsidRPr="00064120" w:rsidRDefault="00064120" w:rsidP="00DE5AD7">
      <w:pPr>
        <w:spacing w:line="48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第一項規定，於因天災、事變或突發事件，</w:t>
      </w:r>
      <w:r w:rsidR="00B55361">
        <w:rPr>
          <w:rFonts w:ascii="標楷體" w:eastAsia="標楷體" w:hAnsi="標楷體" w:hint="eastAsia"/>
          <w:sz w:val="32"/>
          <w:szCs w:val="32"/>
        </w:rPr>
        <w:t>本校</w:t>
      </w:r>
      <w:r w:rsidRPr="00064120">
        <w:rPr>
          <w:rFonts w:ascii="標楷體" w:eastAsia="標楷體" w:hAnsi="標楷體" w:hint="eastAsia"/>
          <w:sz w:val="32"/>
          <w:szCs w:val="32"/>
        </w:rPr>
        <w:t>必須使女性臨時人員於午後十時至</w:t>
      </w:r>
      <w:proofErr w:type="gramStart"/>
      <w:r w:rsidRPr="00064120">
        <w:rPr>
          <w:rFonts w:ascii="標楷體" w:eastAsia="標楷體" w:hAnsi="標楷體" w:hint="eastAsia"/>
          <w:sz w:val="32"/>
          <w:szCs w:val="32"/>
        </w:rPr>
        <w:t>翌</w:t>
      </w:r>
      <w:proofErr w:type="gramEnd"/>
      <w:r w:rsidRPr="00064120">
        <w:rPr>
          <w:rFonts w:ascii="標楷體" w:eastAsia="標楷體" w:hAnsi="標楷體" w:hint="eastAsia"/>
          <w:sz w:val="32"/>
          <w:szCs w:val="32"/>
        </w:rPr>
        <w:t>晨六時之時間內工作時，不適用之。</w:t>
      </w:r>
    </w:p>
    <w:p w14:paraId="5BFC90A0" w14:textId="77777777" w:rsidR="00064120" w:rsidRPr="00064120" w:rsidRDefault="00064120" w:rsidP="00DE5AD7">
      <w:pPr>
        <w:spacing w:line="48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第一項但書及前項規定，於妊娠或哺乳期間之女性臨時人員，不適用之。</w:t>
      </w:r>
    </w:p>
    <w:p w14:paraId="03452744"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第三十條  女性臨時人員在妊娠期間，</w:t>
      </w:r>
      <w:r w:rsidR="00B55361">
        <w:rPr>
          <w:rFonts w:ascii="標楷體" w:eastAsia="標楷體" w:hAnsi="標楷體" w:hint="eastAsia"/>
          <w:sz w:val="32"/>
          <w:szCs w:val="32"/>
        </w:rPr>
        <w:t>本校</w:t>
      </w:r>
      <w:r w:rsidRPr="00064120">
        <w:rPr>
          <w:rFonts w:ascii="標楷體" w:eastAsia="標楷體" w:hAnsi="標楷體" w:hint="eastAsia"/>
          <w:sz w:val="32"/>
          <w:szCs w:val="32"/>
        </w:rPr>
        <w:t>若有較為輕易之工作，得申請改調，</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不得拒絕且不得減少其工資。</w:t>
      </w:r>
    </w:p>
    <w:p w14:paraId="0F0006B7"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第三十一條  臨時人員其子女未滿二歲須親自哺（集）乳者，於休息時間外，每日另給哺（集）乳時間六十分鐘。</w:t>
      </w:r>
    </w:p>
    <w:p w14:paraId="0F0E5801" w14:textId="77777777" w:rsidR="00064120" w:rsidRPr="00064120" w:rsidRDefault="00064120" w:rsidP="00DE5AD7">
      <w:pPr>
        <w:spacing w:line="480" w:lineRule="exact"/>
        <w:ind w:leftChars="590" w:left="1416"/>
        <w:rPr>
          <w:rFonts w:ascii="標楷體" w:eastAsia="標楷體" w:hAnsi="標楷體"/>
          <w:sz w:val="32"/>
          <w:szCs w:val="32"/>
        </w:rPr>
      </w:pPr>
      <w:r w:rsidRPr="00064120">
        <w:rPr>
          <w:rFonts w:ascii="標楷體" w:eastAsia="標楷體" w:hAnsi="標楷體" w:hint="eastAsia"/>
          <w:sz w:val="32"/>
          <w:szCs w:val="32"/>
        </w:rPr>
        <w:t>臨時人員於每日正常工作時間以外之延長工作時間達一小時以上者，給予哺（集）乳時間三十分鐘。</w:t>
      </w:r>
    </w:p>
    <w:p w14:paraId="3452C75A" w14:textId="77777777" w:rsidR="00064120" w:rsidRPr="00064120" w:rsidRDefault="00064120" w:rsidP="00DE5AD7">
      <w:pPr>
        <w:spacing w:line="48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前二項哺（集）乳時間，視為工作時間。</w:t>
      </w:r>
    </w:p>
    <w:p w14:paraId="66B688E2"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第三十二條  臨時人員應準時上、下班，並依規定按時刷卡（簽到）。有關遲到、早退、曠職規定如下：</w:t>
      </w:r>
    </w:p>
    <w:p w14:paraId="03AE20FE" w14:textId="77777777" w:rsidR="00064120" w:rsidRPr="00064120" w:rsidRDefault="00B55361" w:rsidP="00DE5AD7">
      <w:pPr>
        <w:spacing w:line="480" w:lineRule="exact"/>
        <w:ind w:leftChars="531" w:left="1984" w:hangingChars="222" w:hanging="710"/>
        <w:rPr>
          <w:rFonts w:ascii="標楷體" w:eastAsia="標楷體" w:hAnsi="標楷體"/>
          <w:sz w:val="32"/>
          <w:szCs w:val="32"/>
        </w:rPr>
      </w:pPr>
      <w:r>
        <w:rPr>
          <w:rFonts w:ascii="標楷體" w:eastAsia="標楷體" w:hAnsi="標楷體" w:hint="eastAsia"/>
          <w:sz w:val="32"/>
          <w:szCs w:val="32"/>
        </w:rPr>
        <w:t>一、臨時人員逾規定上班時間5</w:t>
      </w:r>
      <w:r w:rsidR="00064120" w:rsidRPr="00064120">
        <w:rPr>
          <w:rFonts w:ascii="標楷體" w:eastAsia="標楷體" w:hAnsi="標楷體" w:hint="eastAsia"/>
          <w:sz w:val="32"/>
          <w:szCs w:val="32"/>
        </w:rPr>
        <w:t>分鐘以內出勤者，視為遲到。</w:t>
      </w:r>
    </w:p>
    <w:p w14:paraId="4A347069"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二、於規定下班時間前無故擅離工作場所視為早退。</w:t>
      </w:r>
    </w:p>
    <w:p w14:paraId="58C95891" w14:textId="77777777" w:rsidR="00064120" w:rsidRPr="00064120" w:rsidRDefault="00064120" w:rsidP="00DE5AD7">
      <w:pPr>
        <w:spacing w:line="48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三、未經辦理請假手續或假滿未經續假，而</w:t>
      </w:r>
      <w:proofErr w:type="gramStart"/>
      <w:r w:rsidRPr="00064120">
        <w:rPr>
          <w:rFonts w:ascii="標楷體" w:eastAsia="標楷體" w:hAnsi="標楷體" w:hint="eastAsia"/>
          <w:sz w:val="32"/>
          <w:szCs w:val="32"/>
        </w:rPr>
        <w:t>無故擅不出勤</w:t>
      </w:r>
      <w:proofErr w:type="gramEnd"/>
      <w:r w:rsidRPr="00064120">
        <w:rPr>
          <w:rFonts w:ascii="標楷體" w:eastAsia="標楷體" w:hAnsi="標楷體" w:hint="eastAsia"/>
          <w:sz w:val="32"/>
          <w:szCs w:val="32"/>
        </w:rPr>
        <w:t>者，以曠職論。</w:t>
      </w:r>
    </w:p>
    <w:p w14:paraId="3F578625" w14:textId="77777777" w:rsidR="00064120" w:rsidRPr="00064120" w:rsidRDefault="00064120" w:rsidP="00DE5AD7">
      <w:pPr>
        <w:spacing w:line="48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四、在工作時間內未經准許及辦理請假手續，無故擅離工</w:t>
      </w:r>
      <w:r w:rsidRPr="00064120">
        <w:rPr>
          <w:rFonts w:ascii="標楷體" w:eastAsia="標楷體" w:hAnsi="標楷體" w:hint="eastAsia"/>
          <w:sz w:val="32"/>
          <w:szCs w:val="32"/>
        </w:rPr>
        <w:lastRenderedPageBreak/>
        <w:t>作場所或外出者，該缺勤期間以曠職論。</w:t>
      </w:r>
    </w:p>
    <w:p w14:paraId="1BC2209F"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曠職期間不給工資。曠職以時計算，累積滿八小時以一日計；其與曠職期間連續之例假日應予扣除，並視為繼續曠職。</w:t>
      </w:r>
    </w:p>
    <w:p w14:paraId="016A2BD0"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第三十三條  各單位主管對臨時人員之考勤，應督飭嚴格執行，不得有故意不照規定辦理或其他隱瞞情事。</w:t>
      </w:r>
    </w:p>
    <w:p w14:paraId="611F78F1"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臨時人員之獎懲，由僱用單位比照「連江縣政府及所屬機關(構)學校職員獎懲作業要點」簽陳機關首長核定後發布。</w:t>
      </w:r>
    </w:p>
    <w:p w14:paraId="0F6FA01A" w14:textId="77777777" w:rsid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臨時人員之考核，得由僱用單位依業務性質及內部規定自行辦理平時及年終考核作業</w:t>
      </w:r>
      <w:r w:rsidR="009A07ED">
        <w:rPr>
          <w:rFonts w:ascii="標楷體" w:eastAsia="標楷體" w:hAnsi="標楷體" w:hint="eastAsia"/>
          <w:sz w:val="32"/>
          <w:szCs w:val="32"/>
        </w:rPr>
        <w:t>；</w:t>
      </w:r>
      <w:r w:rsidR="009A07ED" w:rsidRPr="00975E8A">
        <w:rPr>
          <w:rFonts w:ascii="標楷體" w:eastAsia="標楷體" w:hAnsi="標楷體"/>
          <w:color w:val="000000" w:themeColor="text1"/>
          <w:sz w:val="28"/>
          <w:szCs w:val="28"/>
        </w:rPr>
        <w:t>規定如下：</w:t>
      </w:r>
    </w:p>
    <w:p w14:paraId="485DCFA0" w14:textId="77777777" w:rsidR="00645AB3" w:rsidRPr="00C677AC" w:rsidRDefault="00645AB3" w:rsidP="00DE5AD7">
      <w:pPr>
        <w:pStyle w:val="a7"/>
        <w:spacing w:beforeLines="50" w:before="180" w:after="72" w:line="480" w:lineRule="exact"/>
        <w:ind w:leftChars="530" w:left="1922" w:hangingChars="203" w:hanging="650"/>
        <w:rPr>
          <w:rFonts w:ascii="標楷體" w:eastAsia="標楷體" w:hAnsi="標楷體"/>
          <w:color w:val="000000" w:themeColor="text1"/>
          <w:sz w:val="32"/>
          <w:szCs w:val="32"/>
        </w:rPr>
      </w:pPr>
      <w:r w:rsidRPr="00C677AC">
        <w:rPr>
          <w:rFonts w:ascii="標楷體" w:eastAsia="標楷體" w:hAnsi="標楷體"/>
          <w:color w:val="000000" w:themeColor="text1"/>
          <w:sz w:val="32"/>
          <w:szCs w:val="32"/>
        </w:rPr>
        <w:t>一、本</w:t>
      </w:r>
      <w:r w:rsidRPr="00C677AC">
        <w:rPr>
          <w:rFonts w:ascii="標楷體" w:eastAsia="標楷體" w:hAnsi="標楷體" w:hint="eastAsia"/>
          <w:color w:val="000000" w:themeColor="text1"/>
          <w:sz w:val="32"/>
          <w:szCs w:val="32"/>
        </w:rPr>
        <w:t>機關(學校)</w:t>
      </w:r>
      <w:r w:rsidRPr="00C677AC">
        <w:rPr>
          <w:rFonts w:ascii="標楷體" w:eastAsia="標楷體" w:hAnsi="標楷體"/>
          <w:color w:val="000000" w:themeColor="text1"/>
          <w:sz w:val="32"/>
          <w:szCs w:val="32"/>
        </w:rPr>
        <w:t>為激勵士氣，確保工作精進，</w:t>
      </w:r>
      <w:r w:rsidRPr="00C677AC">
        <w:rPr>
          <w:rFonts w:ascii="標楷體" w:eastAsia="標楷體" w:hAnsi="標楷體" w:hint="eastAsia"/>
          <w:color w:val="000000" w:themeColor="text1"/>
          <w:sz w:val="32"/>
          <w:szCs w:val="32"/>
        </w:rPr>
        <w:t>每季</w:t>
      </w:r>
      <w:proofErr w:type="gramStart"/>
      <w:r w:rsidRPr="00C677AC">
        <w:rPr>
          <w:rFonts w:ascii="標楷體" w:eastAsia="標楷體" w:hAnsi="標楷體" w:hint="eastAsia"/>
          <w:color w:val="000000" w:themeColor="text1"/>
          <w:sz w:val="32"/>
          <w:szCs w:val="32"/>
        </w:rPr>
        <w:t>辦理季考</w:t>
      </w:r>
      <w:proofErr w:type="gramEnd"/>
      <w:r w:rsidRPr="00C677AC">
        <w:rPr>
          <w:rFonts w:ascii="標楷體" w:eastAsia="標楷體" w:hAnsi="標楷體" w:hint="eastAsia"/>
          <w:color w:val="000000" w:themeColor="text1"/>
          <w:sz w:val="32"/>
          <w:szCs w:val="32"/>
        </w:rPr>
        <w:t>，作為</w:t>
      </w:r>
      <w:r w:rsidRPr="00C677AC">
        <w:rPr>
          <w:rFonts w:ascii="標楷體" w:eastAsia="標楷體" w:hAnsi="標楷體"/>
          <w:color w:val="000000" w:themeColor="text1"/>
          <w:sz w:val="32"/>
          <w:szCs w:val="32"/>
        </w:rPr>
        <w:t>年度</w:t>
      </w:r>
      <w:r w:rsidRPr="00C677AC">
        <w:rPr>
          <w:rFonts w:ascii="標楷體" w:eastAsia="標楷體" w:hAnsi="標楷體" w:hint="eastAsia"/>
          <w:color w:val="000000" w:themeColor="text1"/>
          <w:spacing w:val="-4"/>
          <w:sz w:val="32"/>
          <w:szCs w:val="32"/>
        </w:rPr>
        <w:t>員工</w:t>
      </w:r>
      <w:r w:rsidRPr="00C677AC">
        <w:rPr>
          <w:rFonts w:ascii="標楷體" w:eastAsia="標楷體" w:hAnsi="標楷體"/>
          <w:color w:val="000000" w:themeColor="text1"/>
          <w:sz w:val="32"/>
          <w:szCs w:val="32"/>
        </w:rPr>
        <w:t>考核（績）</w:t>
      </w:r>
      <w:r w:rsidRPr="00C677AC">
        <w:rPr>
          <w:rFonts w:ascii="標楷體" w:eastAsia="標楷體" w:hAnsi="標楷體" w:hint="eastAsia"/>
          <w:color w:val="000000" w:themeColor="text1"/>
          <w:sz w:val="32"/>
          <w:szCs w:val="32"/>
        </w:rPr>
        <w:t>之依據</w:t>
      </w:r>
      <w:r w:rsidRPr="00C677AC">
        <w:rPr>
          <w:rFonts w:ascii="標楷體" w:eastAsia="標楷體" w:hAnsi="標楷體"/>
          <w:color w:val="000000" w:themeColor="text1"/>
          <w:sz w:val="32"/>
          <w:szCs w:val="32"/>
        </w:rPr>
        <w:t>。</w:t>
      </w:r>
    </w:p>
    <w:p w14:paraId="51F30038" w14:textId="77777777" w:rsidR="00B55361" w:rsidRPr="00C677AC" w:rsidRDefault="00645AB3" w:rsidP="00DE5AD7">
      <w:pPr>
        <w:spacing w:line="480" w:lineRule="exact"/>
        <w:ind w:firstLineChars="398" w:firstLine="1274"/>
        <w:rPr>
          <w:rFonts w:ascii="標楷體" w:eastAsia="標楷體" w:hAnsi="標楷體"/>
          <w:color w:val="000000" w:themeColor="text1"/>
          <w:sz w:val="32"/>
          <w:szCs w:val="32"/>
        </w:rPr>
      </w:pPr>
      <w:r w:rsidRPr="00C677AC">
        <w:rPr>
          <w:rFonts w:ascii="標楷體" w:eastAsia="標楷體" w:hAnsi="標楷體" w:hint="eastAsia"/>
          <w:color w:val="000000" w:themeColor="text1"/>
          <w:sz w:val="32"/>
          <w:szCs w:val="32"/>
        </w:rPr>
        <w:t>二</w:t>
      </w:r>
      <w:r w:rsidRPr="00C677AC">
        <w:rPr>
          <w:rFonts w:ascii="標楷體" w:eastAsia="標楷體" w:hAnsi="標楷體"/>
          <w:color w:val="000000" w:themeColor="text1"/>
          <w:sz w:val="32"/>
          <w:szCs w:val="32"/>
        </w:rPr>
        <w:t>、平日工作督導與考核事宜由用人單位主管負責。</w:t>
      </w:r>
    </w:p>
    <w:p w14:paraId="725C4F0A" w14:textId="77777777" w:rsidR="00645AB3" w:rsidRPr="00B55361" w:rsidRDefault="00645AB3" w:rsidP="00DE5AD7">
      <w:pPr>
        <w:spacing w:line="480" w:lineRule="exact"/>
        <w:ind w:leftChars="531" w:left="1984" w:hangingChars="222" w:hanging="710"/>
        <w:rPr>
          <w:rFonts w:ascii="標楷體" w:eastAsia="標楷體" w:hAnsi="標楷體"/>
          <w:color w:val="C00000"/>
          <w:sz w:val="32"/>
          <w:szCs w:val="32"/>
        </w:rPr>
      </w:pPr>
      <w:r w:rsidRPr="00C677AC">
        <w:rPr>
          <w:rFonts w:ascii="標楷體" w:eastAsia="標楷體" w:hAnsi="標楷體" w:hint="eastAsia"/>
          <w:color w:val="000000" w:themeColor="text1"/>
          <w:sz w:val="32"/>
          <w:szCs w:val="32"/>
        </w:rPr>
        <w:t>三</w:t>
      </w:r>
      <w:r w:rsidRPr="00C677AC">
        <w:rPr>
          <w:rFonts w:ascii="標楷體" w:eastAsia="標楷體" w:hAnsi="標楷體"/>
          <w:color w:val="000000" w:themeColor="text1"/>
          <w:sz w:val="32"/>
          <w:szCs w:val="32"/>
        </w:rPr>
        <w:t>、平時考核成績考列丙等以下者，得隨時停</w:t>
      </w:r>
      <w:proofErr w:type="gramStart"/>
      <w:r w:rsidRPr="00C677AC">
        <w:rPr>
          <w:rFonts w:ascii="標楷體" w:eastAsia="標楷體" w:hAnsi="標楷體"/>
          <w:color w:val="000000" w:themeColor="text1"/>
          <w:sz w:val="32"/>
          <w:szCs w:val="32"/>
        </w:rPr>
        <w:t>僱</w:t>
      </w:r>
      <w:proofErr w:type="gramEnd"/>
      <w:r w:rsidRPr="00C677AC">
        <w:rPr>
          <w:rFonts w:ascii="標楷體" w:eastAsia="標楷體" w:hAnsi="標楷體"/>
          <w:color w:val="000000" w:themeColor="text1"/>
          <w:sz w:val="32"/>
          <w:szCs w:val="32"/>
        </w:rPr>
        <w:t>；年終考核成績考列甲等者，於日後甄選時得免經面試優先</w:t>
      </w:r>
      <w:proofErr w:type="gramStart"/>
      <w:r w:rsidRPr="00C677AC">
        <w:rPr>
          <w:rFonts w:ascii="標楷體" w:eastAsia="標楷體" w:hAnsi="標楷體"/>
          <w:color w:val="000000" w:themeColor="text1"/>
          <w:sz w:val="32"/>
          <w:szCs w:val="32"/>
        </w:rPr>
        <w:t>逕</w:t>
      </w:r>
      <w:proofErr w:type="gramEnd"/>
      <w:r w:rsidRPr="00C677AC">
        <w:rPr>
          <w:rFonts w:ascii="標楷體" w:eastAsia="標楷體" w:hAnsi="標楷體"/>
          <w:color w:val="000000" w:themeColor="text1"/>
          <w:sz w:val="32"/>
          <w:szCs w:val="32"/>
        </w:rPr>
        <w:t>依作業程序僱用。</w:t>
      </w:r>
    </w:p>
    <w:p w14:paraId="5A5125A5"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第三十四條</w:t>
      </w:r>
      <w:bookmarkStart w:id="0" w:name="x_OLE_LINK1"/>
      <w:r w:rsidRPr="00064120">
        <w:rPr>
          <w:rFonts w:ascii="標楷體" w:eastAsia="標楷體" w:hAnsi="標楷體" w:hint="eastAsia"/>
          <w:sz w:val="32"/>
          <w:szCs w:val="32"/>
        </w:rPr>
        <w:t>  臨時人員均由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依法令規定辦理勞工保險及全民健康保險，並依相關法令享有保險給付權利。對於生育、傷病、失能、老年、死亡等之給付，亦由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依「勞工保險條例」「全民健康保險法」，由</w:t>
      </w:r>
      <w:r w:rsidR="00B55361">
        <w:rPr>
          <w:rFonts w:ascii="標楷體" w:eastAsia="標楷體" w:hAnsi="標楷體" w:hint="eastAsia"/>
          <w:sz w:val="32"/>
          <w:szCs w:val="32"/>
        </w:rPr>
        <w:t>本校</w:t>
      </w:r>
      <w:r w:rsidRPr="00064120">
        <w:rPr>
          <w:rFonts w:ascii="標楷體" w:eastAsia="標楷體" w:hAnsi="標楷體" w:hint="eastAsia"/>
          <w:sz w:val="32"/>
          <w:szCs w:val="32"/>
        </w:rPr>
        <w:t>辦理轉請行政院勞動部勞工保險局及衛生福利部中央健康</w:t>
      </w:r>
      <w:proofErr w:type="gramStart"/>
      <w:r w:rsidRPr="00064120">
        <w:rPr>
          <w:rFonts w:ascii="標楷體" w:eastAsia="標楷體" w:hAnsi="標楷體" w:hint="eastAsia"/>
          <w:sz w:val="32"/>
          <w:szCs w:val="32"/>
        </w:rPr>
        <w:t>保險署</w:t>
      </w:r>
      <w:proofErr w:type="gramEnd"/>
      <w:r w:rsidRPr="00064120">
        <w:rPr>
          <w:rFonts w:ascii="標楷體" w:eastAsia="標楷體" w:hAnsi="標楷體" w:hint="eastAsia"/>
          <w:sz w:val="32"/>
          <w:szCs w:val="32"/>
        </w:rPr>
        <w:t>給付</w:t>
      </w:r>
      <w:bookmarkEnd w:id="0"/>
      <w:r w:rsidRPr="00064120">
        <w:rPr>
          <w:rFonts w:ascii="標楷體" w:eastAsia="標楷體" w:hAnsi="標楷體" w:hint="eastAsia"/>
          <w:sz w:val="32"/>
          <w:szCs w:val="32"/>
        </w:rPr>
        <w:t>。</w:t>
      </w:r>
    </w:p>
    <w:p w14:paraId="761E243F"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第三十五條  </w:t>
      </w:r>
      <w:r w:rsidR="00B55361">
        <w:rPr>
          <w:rFonts w:ascii="標楷體" w:eastAsia="標楷體" w:hAnsi="標楷體" w:hint="eastAsia"/>
          <w:sz w:val="32"/>
          <w:szCs w:val="32"/>
        </w:rPr>
        <w:t>本校</w:t>
      </w:r>
      <w:r w:rsidRPr="00064120">
        <w:rPr>
          <w:rFonts w:ascii="標楷體" w:eastAsia="標楷體" w:hAnsi="標楷體" w:hint="eastAsia"/>
          <w:sz w:val="32"/>
          <w:szCs w:val="32"/>
        </w:rPr>
        <w:t>應參照職業安全衛生有關法令，辦理安全衛生工作，臨時人員應遵照相關規定配合辦理。</w:t>
      </w:r>
    </w:p>
    <w:p w14:paraId="7D618802" w14:textId="77777777"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第三十六條  依「連江縣政府性騷擾防治及申訴調查處理要點」，臨時人員於工作場所遇有性騷擾時，可向</w:t>
      </w:r>
      <w:r w:rsidR="00B55361">
        <w:rPr>
          <w:rFonts w:ascii="標楷體" w:eastAsia="標楷體" w:hAnsi="標楷體" w:hint="eastAsia"/>
          <w:sz w:val="32"/>
          <w:szCs w:val="32"/>
        </w:rPr>
        <w:t>本校</w:t>
      </w:r>
      <w:r w:rsidRPr="00064120">
        <w:rPr>
          <w:rFonts w:ascii="標楷體" w:eastAsia="標楷體" w:hAnsi="標楷體" w:hint="eastAsia"/>
          <w:sz w:val="32"/>
          <w:szCs w:val="32"/>
        </w:rPr>
        <w:t>性騷擾調查處理委員會申訴。</w:t>
      </w:r>
    </w:p>
    <w:p w14:paraId="21ABB023" w14:textId="77777777" w:rsidR="00064120" w:rsidRPr="00064120" w:rsidRDefault="00064120" w:rsidP="00DE5AD7">
      <w:pPr>
        <w:spacing w:line="48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lastRenderedPageBreak/>
        <w:t>有關性騷擾防治措施及申訴程序，依</w:t>
      </w:r>
      <w:r w:rsidR="00B55361">
        <w:rPr>
          <w:rFonts w:ascii="標楷體" w:eastAsia="標楷體" w:hAnsi="標楷體" w:hint="eastAsia"/>
          <w:sz w:val="32"/>
          <w:szCs w:val="32"/>
        </w:rPr>
        <w:t>本校</w:t>
      </w:r>
      <w:r w:rsidRPr="00064120">
        <w:rPr>
          <w:rFonts w:ascii="標楷體" w:eastAsia="標楷體" w:hAnsi="標楷體" w:hint="eastAsia"/>
          <w:sz w:val="32"/>
          <w:szCs w:val="32"/>
        </w:rPr>
        <w:t>相關規定辦理。</w:t>
      </w:r>
    </w:p>
    <w:p w14:paraId="5290E87C" w14:textId="77777777" w:rsidR="00064120" w:rsidRPr="00064120" w:rsidRDefault="00064120" w:rsidP="00DE5AD7">
      <w:pPr>
        <w:spacing w:line="480" w:lineRule="exact"/>
        <w:rPr>
          <w:rFonts w:ascii="標楷體" w:eastAsia="標楷體" w:hAnsi="標楷體"/>
          <w:sz w:val="32"/>
          <w:szCs w:val="32"/>
        </w:rPr>
      </w:pPr>
      <w:r w:rsidRPr="00064120">
        <w:rPr>
          <w:rFonts w:ascii="標楷體" w:eastAsia="標楷體" w:hAnsi="標楷體" w:hint="eastAsia"/>
          <w:sz w:val="32"/>
          <w:szCs w:val="32"/>
        </w:rPr>
        <w:t>第三十七條  臨時人員意見申訴辦法如下：</w:t>
      </w:r>
    </w:p>
    <w:p w14:paraId="1C33B89D" w14:textId="77777777" w:rsidR="00064120" w:rsidRPr="00064120" w:rsidRDefault="00064120" w:rsidP="00DE5AD7">
      <w:pPr>
        <w:spacing w:line="48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一、臨時人員如以口頭申訴，應由各服務單位受理人員作成紀錄，立即陳報處理。</w:t>
      </w:r>
    </w:p>
    <w:p w14:paraId="073E112A" w14:textId="77777777" w:rsidR="00064120" w:rsidRPr="00064120" w:rsidRDefault="00064120" w:rsidP="00DE5AD7">
      <w:pPr>
        <w:spacing w:line="48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二、臨時人員如有權益受損，或有其他意見時，得以書面提出申訴事項，申訴應於處置到達之次日起</w:t>
      </w:r>
      <w:proofErr w:type="gramStart"/>
      <w:r w:rsidRPr="00064120">
        <w:rPr>
          <w:rFonts w:ascii="標楷體" w:eastAsia="標楷體" w:hAnsi="標楷體" w:hint="eastAsia"/>
          <w:sz w:val="32"/>
          <w:szCs w:val="32"/>
        </w:rPr>
        <w:t>三</w:t>
      </w:r>
      <w:proofErr w:type="gramEnd"/>
      <w:r w:rsidRPr="00064120">
        <w:rPr>
          <w:rFonts w:ascii="標楷體" w:eastAsia="標楷體" w:hAnsi="標楷體" w:hint="eastAsia"/>
          <w:sz w:val="32"/>
          <w:szCs w:val="32"/>
        </w:rPr>
        <w:t>十日內為之；各單位主管應立即查明處理，</w:t>
      </w:r>
      <w:proofErr w:type="gramStart"/>
      <w:r w:rsidRPr="00064120">
        <w:rPr>
          <w:rFonts w:ascii="標楷體" w:eastAsia="標楷體" w:hAnsi="標楷體" w:hint="eastAsia"/>
          <w:sz w:val="32"/>
          <w:szCs w:val="32"/>
        </w:rPr>
        <w:t>或層報</w:t>
      </w:r>
      <w:proofErr w:type="gramEnd"/>
      <w:r w:rsidRPr="00064120">
        <w:rPr>
          <w:rFonts w:ascii="標楷體" w:eastAsia="標楷體" w:hAnsi="標楷體" w:hint="eastAsia"/>
          <w:sz w:val="32"/>
          <w:szCs w:val="32"/>
        </w:rPr>
        <w:t>處理，並將結果或處理情形答覆申訴人。</w:t>
      </w:r>
    </w:p>
    <w:p w14:paraId="73253F96" w14:textId="77777777" w:rsidR="00064120" w:rsidRPr="00064120" w:rsidRDefault="00064120" w:rsidP="00DE5AD7">
      <w:pPr>
        <w:spacing w:line="480" w:lineRule="exact"/>
        <w:rPr>
          <w:rFonts w:ascii="標楷體" w:eastAsia="標楷體" w:hAnsi="標楷體"/>
          <w:sz w:val="32"/>
          <w:szCs w:val="32"/>
        </w:rPr>
      </w:pPr>
      <w:r w:rsidRPr="00064120">
        <w:rPr>
          <w:rFonts w:ascii="標楷體" w:eastAsia="標楷體" w:hAnsi="標楷體" w:hint="eastAsia"/>
          <w:sz w:val="32"/>
          <w:szCs w:val="32"/>
        </w:rPr>
        <w:t>第三十八條  臨時人員有下列情形之一者，得自請退休：</w:t>
      </w:r>
    </w:p>
    <w:p w14:paraId="77055AB2"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一、工作十五年以上年滿五十五歲者。</w:t>
      </w:r>
    </w:p>
    <w:p w14:paraId="23754C96"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二、工作二十五年以上者。</w:t>
      </w:r>
    </w:p>
    <w:p w14:paraId="6607DBF3"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三、工作十年以上年滿六十歲者。</w:t>
      </w:r>
    </w:p>
    <w:p w14:paraId="568DE1BA" w14:textId="77777777"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第三十九條  臨時人員非有下列情形之一者，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不得強制其退休：</w:t>
      </w:r>
    </w:p>
    <w:p w14:paraId="1C197E5B" w14:textId="77777777" w:rsidR="00064120" w:rsidRPr="00064120" w:rsidRDefault="00064120" w:rsidP="00DE5AD7">
      <w:pPr>
        <w:spacing w:line="48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一、</w:t>
      </w:r>
      <w:r w:rsidR="00B55361" w:rsidRPr="00B55361">
        <w:rPr>
          <w:rFonts w:ascii="標楷體" w:eastAsia="標楷體" w:hAnsi="標楷體" w:hint="eastAsia"/>
          <w:sz w:val="32"/>
          <w:szCs w:val="32"/>
        </w:rPr>
        <w:t>年滿六十五歲者</w:t>
      </w:r>
      <w:r w:rsidR="00A5021D" w:rsidRPr="00B55361">
        <w:rPr>
          <w:rFonts w:ascii="標楷體" w:eastAsia="標楷體" w:hAnsi="標楷體" w:hint="eastAsia"/>
          <w:sz w:val="32"/>
          <w:szCs w:val="32"/>
        </w:rPr>
        <w:t>(</w:t>
      </w:r>
      <w:proofErr w:type="gramStart"/>
      <w:r w:rsidR="00A5021D" w:rsidRPr="00B55361">
        <w:rPr>
          <w:rFonts w:ascii="標楷體" w:eastAsia="標楷體" w:hAnsi="標楷體" w:hint="eastAsia"/>
          <w:sz w:val="32"/>
          <w:szCs w:val="32"/>
        </w:rPr>
        <w:t>以屆</w:t>
      </w:r>
      <w:r w:rsidR="00645AB3" w:rsidRPr="00B55361">
        <w:rPr>
          <w:rFonts w:ascii="標楷體" w:eastAsia="標楷體" w:hAnsi="標楷體" w:hint="eastAsia"/>
          <w:sz w:val="32"/>
          <w:szCs w:val="32"/>
        </w:rPr>
        <w:t>齡日期</w:t>
      </w:r>
      <w:proofErr w:type="gramEnd"/>
      <w:r w:rsidR="00645AB3" w:rsidRPr="00B55361">
        <w:rPr>
          <w:rFonts w:ascii="標楷體" w:eastAsia="標楷體" w:hAnsi="標楷體" w:hint="eastAsia"/>
          <w:sz w:val="32"/>
          <w:szCs w:val="32"/>
        </w:rPr>
        <w:t>為</w:t>
      </w:r>
      <w:r w:rsidR="00B55361" w:rsidRPr="00B55361">
        <w:rPr>
          <w:rFonts w:ascii="標楷體" w:eastAsia="標楷體" w:hAnsi="標楷體" w:hint="eastAsia"/>
          <w:sz w:val="32"/>
          <w:szCs w:val="32"/>
        </w:rPr>
        <w:t>止</w:t>
      </w:r>
      <w:r w:rsidR="00645AB3" w:rsidRPr="00B55361">
        <w:rPr>
          <w:rFonts w:ascii="標楷體" w:eastAsia="標楷體" w:hAnsi="標楷體" w:hint="eastAsia"/>
          <w:sz w:val="32"/>
          <w:szCs w:val="32"/>
        </w:rPr>
        <w:t>)</w:t>
      </w:r>
      <w:r w:rsidRPr="00B55361">
        <w:rPr>
          <w:rFonts w:ascii="標楷體" w:eastAsia="標楷體" w:hAnsi="標楷體" w:hint="eastAsia"/>
          <w:sz w:val="32"/>
          <w:szCs w:val="32"/>
        </w:rPr>
        <w:t>。</w:t>
      </w:r>
    </w:p>
    <w:p w14:paraId="19111E1C" w14:textId="77777777" w:rsidR="00064120" w:rsidRPr="00064120" w:rsidRDefault="00064120" w:rsidP="00DE5AD7">
      <w:pPr>
        <w:spacing w:line="48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二、身心障礙不堪勝任工作者。</w:t>
      </w:r>
    </w:p>
    <w:p w14:paraId="40BCE2BA"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前項第一款所規定之年齡，對於擔任具有危險、堅強體力等特殊性質之工作者，得由相關單位報請中央主管機關予以調整。但不得少於五十五歲。</w:t>
      </w:r>
    </w:p>
    <w:p w14:paraId="2952C925" w14:textId="77777777" w:rsidR="00064120" w:rsidRPr="00064120" w:rsidRDefault="00064120" w:rsidP="00DE5AD7">
      <w:pPr>
        <w:spacing w:line="48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第一項第一款所規定之年齡，得由</w:t>
      </w:r>
      <w:proofErr w:type="gramStart"/>
      <w:r w:rsidRPr="00064120">
        <w:rPr>
          <w:rFonts w:ascii="標楷體" w:eastAsia="標楷體" w:hAnsi="標楷體" w:hint="eastAsia"/>
          <w:sz w:val="32"/>
          <w:szCs w:val="32"/>
        </w:rPr>
        <w:t>勞</w:t>
      </w:r>
      <w:proofErr w:type="gramEnd"/>
      <w:r w:rsidRPr="00064120">
        <w:rPr>
          <w:rFonts w:ascii="標楷體" w:eastAsia="標楷體" w:hAnsi="標楷體" w:hint="eastAsia"/>
          <w:sz w:val="32"/>
          <w:szCs w:val="32"/>
        </w:rPr>
        <w:t>雇雙方協商延後之。</w:t>
      </w:r>
    </w:p>
    <w:p w14:paraId="67FB6688" w14:textId="77777777" w:rsidR="00064120" w:rsidRPr="00064120" w:rsidRDefault="00064120" w:rsidP="00DE5AD7">
      <w:pPr>
        <w:spacing w:line="48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第四十條  </w:t>
      </w:r>
      <w:r w:rsidR="00B80277">
        <w:rPr>
          <w:rFonts w:ascii="標楷體" w:eastAsia="標楷體" w:hAnsi="標楷體" w:hint="eastAsia"/>
          <w:sz w:val="32"/>
          <w:szCs w:val="32"/>
        </w:rPr>
        <w:t>本校</w:t>
      </w:r>
      <w:r w:rsidRPr="00064120">
        <w:rPr>
          <w:rFonts w:ascii="標楷體" w:eastAsia="標楷體" w:hAnsi="標楷體" w:hint="eastAsia"/>
          <w:sz w:val="32"/>
          <w:szCs w:val="32"/>
        </w:rPr>
        <w:t>退休金給與標準及請領之權利，依「勞工退休金條例」暨相關法令規定辦理。</w:t>
      </w:r>
    </w:p>
    <w:p w14:paraId="3299644C" w14:textId="77777777" w:rsidR="00064120" w:rsidRPr="00064120" w:rsidRDefault="00064120" w:rsidP="00DE5AD7">
      <w:pPr>
        <w:spacing w:line="48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應依臨時人員每月工資百分之六，按月提繳勞工退休金。</w:t>
      </w:r>
    </w:p>
    <w:p w14:paraId="41A978DF" w14:textId="77777777" w:rsidR="00064120" w:rsidRPr="00064120" w:rsidRDefault="00064120" w:rsidP="00DE5AD7">
      <w:pPr>
        <w:spacing w:line="48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第四十一條  臨時人員因遭遇職業災害而致死亡、失能、傷害或疾病時，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應依下列規定予以補償。但如同</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事故，依勞工保險條例或其他法令規定，已由</w:t>
      </w:r>
      <w:r w:rsidR="00B80277">
        <w:rPr>
          <w:rFonts w:ascii="標楷體" w:eastAsia="標楷體" w:hAnsi="標楷體" w:hint="eastAsia"/>
          <w:sz w:val="32"/>
          <w:szCs w:val="32"/>
        </w:rPr>
        <w:t>本校</w:t>
      </w:r>
      <w:r w:rsidRPr="00064120">
        <w:rPr>
          <w:rFonts w:ascii="標楷體" w:eastAsia="標楷體" w:hAnsi="標楷體" w:hint="eastAsia"/>
          <w:sz w:val="32"/>
          <w:szCs w:val="32"/>
        </w:rPr>
        <w:t>支付費用補償者，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得予以抵充之：</w:t>
      </w:r>
    </w:p>
    <w:p w14:paraId="1D8EE4DF" w14:textId="77777777" w:rsidR="00064120" w:rsidRPr="00064120" w:rsidRDefault="00064120" w:rsidP="00DE5AD7">
      <w:pPr>
        <w:spacing w:line="480" w:lineRule="exact"/>
        <w:ind w:leftChars="471" w:left="1696" w:hangingChars="177" w:hanging="566"/>
        <w:rPr>
          <w:rFonts w:ascii="標楷體" w:eastAsia="標楷體" w:hAnsi="標楷體"/>
          <w:sz w:val="32"/>
          <w:szCs w:val="32"/>
        </w:rPr>
      </w:pPr>
      <w:r w:rsidRPr="00064120">
        <w:rPr>
          <w:rFonts w:ascii="標楷體" w:eastAsia="標楷體" w:hAnsi="標楷體" w:hint="eastAsia"/>
          <w:sz w:val="32"/>
          <w:szCs w:val="32"/>
        </w:rPr>
        <w:lastRenderedPageBreak/>
        <w:t>一、臨時人員受傷或</w:t>
      </w:r>
      <w:proofErr w:type="gramStart"/>
      <w:r w:rsidRPr="00064120">
        <w:rPr>
          <w:rFonts w:ascii="標楷體" w:eastAsia="標楷體" w:hAnsi="標楷體" w:hint="eastAsia"/>
          <w:sz w:val="32"/>
          <w:szCs w:val="32"/>
        </w:rPr>
        <w:t>罹</w:t>
      </w:r>
      <w:proofErr w:type="gramEnd"/>
      <w:r w:rsidRPr="00064120">
        <w:rPr>
          <w:rFonts w:ascii="標楷體" w:eastAsia="標楷體" w:hAnsi="標楷體" w:hint="eastAsia"/>
          <w:sz w:val="32"/>
          <w:szCs w:val="32"/>
        </w:rPr>
        <w:t>患職業病時，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應補償其必需之醫療費用。職業病之種類及其醫療範圍，依勞工保險條例有關之規定。</w:t>
      </w:r>
    </w:p>
    <w:p w14:paraId="0DEEFB08" w14:textId="77777777" w:rsidR="00064120" w:rsidRPr="00064120" w:rsidRDefault="00064120" w:rsidP="00DE5AD7">
      <w:pPr>
        <w:spacing w:line="48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二、臨時人員在醫療中不能工作時、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應按其原領工資數額予以補償。但醫療期間屆滿二年仍未能痊癒，經指定之醫院診斷，審定喪失原有工作能力，且不合本條第三款之失能給付標準者，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得一次給付四十</w:t>
      </w:r>
      <w:proofErr w:type="gramStart"/>
      <w:r w:rsidRPr="00064120">
        <w:rPr>
          <w:rFonts w:ascii="標楷體" w:eastAsia="標楷體" w:hAnsi="標楷體" w:hint="eastAsia"/>
          <w:sz w:val="32"/>
          <w:szCs w:val="32"/>
        </w:rPr>
        <w:t>個</w:t>
      </w:r>
      <w:proofErr w:type="gramEnd"/>
      <w:r w:rsidRPr="00064120">
        <w:rPr>
          <w:rFonts w:ascii="標楷體" w:eastAsia="標楷體" w:hAnsi="標楷體" w:hint="eastAsia"/>
          <w:sz w:val="32"/>
          <w:szCs w:val="32"/>
        </w:rPr>
        <w:t>月之平均工資後，免除此項工資補償責任。</w:t>
      </w:r>
    </w:p>
    <w:p w14:paraId="24212857" w14:textId="77777777" w:rsidR="00064120" w:rsidRPr="00064120" w:rsidRDefault="00064120" w:rsidP="00DE5AD7">
      <w:pPr>
        <w:spacing w:line="48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三、臨時人員經治療終止後，經指定之醫院診斷，審定其遺存</w:t>
      </w:r>
      <w:proofErr w:type="gramStart"/>
      <w:r w:rsidRPr="00064120">
        <w:rPr>
          <w:rFonts w:ascii="標楷體" w:eastAsia="標楷體" w:hAnsi="標楷體" w:hint="eastAsia"/>
          <w:sz w:val="32"/>
          <w:szCs w:val="32"/>
        </w:rPr>
        <w:t>障害者</w:t>
      </w:r>
      <w:proofErr w:type="gramEnd"/>
      <w:r w:rsidRPr="00064120">
        <w:rPr>
          <w:rFonts w:ascii="標楷體" w:eastAsia="標楷體" w:hAnsi="標楷體" w:hint="eastAsia"/>
          <w:sz w:val="32"/>
          <w:szCs w:val="32"/>
        </w:rPr>
        <w:t>，</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應按其平均工資及其失能程度，一次給予失能補償。失能補償標準，依「勞工保險條例」有關失能給付標準之規定。</w:t>
      </w:r>
    </w:p>
    <w:p w14:paraId="2715618E" w14:textId="77777777" w:rsidR="00064120" w:rsidRPr="00064120" w:rsidRDefault="00064120" w:rsidP="00DE5AD7">
      <w:pPr>
        <w:spacing w:line="48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四、臨時人員遭遇職業災害或</w:t>
      </w:r>
      <w:proofErr w:type="gramStart"/>
      <w:r w:rsidRPr="00064120">
        <w:rPr>
          <w:rFonts w:ascii="標楷體" w:eastAsia="標楷體" w:hAnsi="標楷體" w:hint="eastAsia"/>
          <w:sz w:val="32"/>
          <w:szCs w:val="32"/>
        </w:rPr>
        <w:t>罹</w:t>
      </w:r>
      <w:proofErr w:type="gramEnd"/>
      <w:r w:rsidRPr="00064120">
        <w:rPr>
          <w:rFonts w:ascii="標楷體" w:eastAsia="標楷體" w:hAnsi="標楷體" w:hint="eastAsia"/>
          <w:sz w:val="32"/>
          <w:szCs w:val="32"/>
        </w:rPr>
        <w:t>患職業病而死亡時，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除</w:t>
      </w:r>
      <w:bookmarkStart w:id="1" w:name="_GoBack"/>
      <w:bookmarkEnd w:id="1"/>
      <w:r w:rsidRPr="00064120">
        <w:rPr>
          <w:rFonts w:ascii="標楷體" w:eastAsia="標楷體" w:hAnsi="標楷體" w:hint="eastAsia"/>
          <w:sz w:val="32"/>
          <w:szCs w:val="32"/>
        </w:rPr>
        <w:t>給予五個月平均工資之喪葬費外，並應一次給與其遺屬四十</w:t>
      </w:r>
      <w:proofErr w:type="gramStart"/>
      <w:r w:rsidRPr="00064120">
        <w:rPr>
          <w:rFonts w:ascii="標楷體" w:eastAsia="標楷體" w:hAnsi="標楷體" w:hint="eastAsia"/>
          <w:sz w:val="32"/>
          <w:szCs w:val="32"/>
        </w:rPr>
        <w:t>個</w:t>
      </w:r>
      <w:proofErr w:type="gramEnd"/>
      <w:r w:rsidRPr="00064120">
        <w:rPr>
          <w:rFonts w:ascii="標楷體" w:eastAsia="標楷體" w:hAnsi="標楷體" w:hint="eastAsia"/>
          <w:sz w:val="32"/>
          <w:szCs w:val="32"/>
        </w:rPr>
        <w:t>月平均工資之死亡補償。其</w:t>
      </w:r>
      <w:proofErr w:type="gramStart"/>
      <w:r w:rsidRPr="00064120">
        <w:rPr>
          <w:rFonts w:ascii="標楷體" w:eastAsia="標楷體" w:hAnsi="標楷體" w:hint="eastAsia"/>
          <w:sz w:val="32"/>
          <w:szCs w:val="32"/>
        </w:rPr>
        <w:t>遺屬受領</w:t>
      </w:r>
      <w:proofErr w:type="gramEnd"/>
      <w:r w:rsidRPr="00064120">
        <w:rPr>
          <w:rFonts w:ascii="標楷體" w:eastAsia="標楷體" w:hAnsi="標楷體" w:hint="eastAsia"/>
          <w:sz w:val="32"/>
          <w:szCs w:val="32"/>
        </w:rPr>
        <w:t>死亡補償之順位如下：</w:t>
      </w:r>
    </w:p>
    <w:p w14:paraId="7A4C5727" w14:textId="77777777" w:rsidR="00064120" w:rsidRPr="00064120" w:rsidRDefault="00064120" w:rsidP="00DE5AD7">
      <w:pPr>
        <w:spacing w:line="48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（一）配偶及子女。</w:t>
      </w:r>
    </w:p>
    <w:p w14:paraId="5DB879D0" w14:textId="77777777" w:rsidR="00064120" w:rsidRPr="00064120" w:rsidRDefault="00064120" w:rsidP="00DE5AD7">
      <w:pPr>
        <w:spacing w:line="48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（二）父母。</w:t>
      </w:r>
    </w:p>
    <w:p w14:paraId="09260A24" w14:textId="77777777" w:rsidR="00064120" w:rsidRPr="00064120" w:rsidRDefault="00064120" w:rsidP="00DE5AD7">
      <w:pPr>
        <w:spacing w:line="48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（三）祖父母。</w:t>
      </w:r>
    </w:p>
    <w:p w14:paraId="135FB7EF" w14:textId="77777777" w:rsidR="00064120" w:rsidRPr="00064120" w:rsidRDefault="00064120" w:rsidP="00DE5AD7">
      <w:pPr>
        <w:spacing w:line="48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（四）孫子女。  </w:t>
      </w:r>
    </w:p>
    <w:p w14:paraId="5A200FC8" w14:textId="77777777" w:rsidR="00064120" w:rsidRPr="00064120" w:rsidRDefault="00064120" w:rsidP="00DE5AD7">
      <w:pPr>
        <w:spacing w:line="48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（五）兄弟、姐妹。</w:t>
      </w:r>
    </w:p>
    <w:p w14:paraId="1B0A6232" w14:textId="77777777" w:rsidR="00064120" w:rsidRPr="00064120" w:rsidRDefault="00064120" w:rsidP="00DE5AD7">
      <w:pPr>
        <w:spacing w:line="48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給付之補償金額，得</w:t>
      </w:r>
      <w:proofErr w:type="gramStart"/>
      <w:r w:rsidRPr="00064120">
        <w:rPr>
          <w:rFonts w:ascii="標楷體" w:eastAsia="標楷體" w:hAnsi="標楷體" w:hint="eastAsia"/>
          <w:sz w:val="32"/>
          <w:szCs w:val="32"/>
        </w:rPr>
        <w:t>抵充就同一</w:t>
      </w:r>
      <w:proofErr w:type="gramEnd"/>
      <w:r w:rsidRPr="00064120">
        <w:rPr>
          <w:rFonts w:ascii="標楷體" w:eastAsia="標楷體" w:hAnsi="標楷體" w:hint="eastAsia"/>
          <w:sz w:val="32"/>
          <w:szCs w:val="32"/>
        </w:rPr>
        <w:t>事故所生損害之賠償金額。</w:t>
      </w:r>
    </w:p>
    <w:p w14:paraId="7865D946" w14:textId="77777777" w:rsidR="00064120" w:rsidRPr="00064120" w:rsidRDefault="00064120" w:rsidP="00DE5AD7">
      <w:pPr>
        <w:spacing w:line="48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受領補償權自得受領之日起，因二年間不行使而消滅。其受領補償之權利，不因臨時人員之離職而受影響，且不得讓與、抵銷、扣押或擔保。</w:t>
      </w:r>
    </w:p>
    <w:p w14:paraId="764D4CB6"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第四十二條  臨時人員非因職業災害而致死亡時，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按其死亡時之服務年資給予一年一個月平均工資之撫卹金。其</w:t>
      </w:r>
      <w:proofErr w:type="gramStart"/>
      <w:r w:rsidRPr="00064120">
        <w:rPr>
          <w:rFonts w:ascii="標楷體" w:eastAsia="標楷體" w:hAnsi="標楷體" w:hint="eastAsia"/>
          <w:sz w:val="32"/>
          <w:szCs w:val="32"/>
        </w:rPr>
        <w:t>遺屬受領</w:t>
      </w:r>
      <w:proofErr w:type="gramEnd"/>
      <w:r w:rsidRPr="00064120">
        <w:rPr>
          <w:rFonts w:ascii="標楷體" w:eastAsia="標楷體" w:hAnsi="標楷體" w:hint="eastAsia"/>
          <w:sz w:val="32"/>
          <w:szCs w:val="32"/>
        </w:rPr>
        <w:t>撫卹金之順位，依「勞動基準法」第五十九條規定辦理。</w:t>
      </w:r>
    </w:p>
    <w:p w14:paraId="0E84CCBE" w14:textId="77777777" w:rsidR="00064120" w:rsidRPr="00064120"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lastRenderedPageBreak/>
        <w:t>第四十三條  本規則若有法令修改、未盡事宜或涉及臨時人員其他權利義務事項，</w:t>
      </w:r>
      <w:r w:rsidR="00B80277">
        <w:rPr>
          <w:rFonts w:ascii="標楷體" w:eastAsia="標楷體" w:hAnsi="標楷體" w:hint="eastAsia"/>
          <w:sz w:val="32"/>
          <w:szCs w:val="32"/>
        </w:rPr>
        <w:t>本校</w:t>
      </w:r>
      <w:r w:rsidRPr="00064120">
        <w:rPr>
          <w:rFonts w:ascii="標楷體" w:eastAsia="標楷體" w:hAnsi="標楷體" w:hint="eastAsia"/>
          <w:sz w:val="32"/>
          <w:szCs w:val="32"/>
        </w:rPr>
        <w:t>得視實際需要，按照有關法令規定辦理之。</w:t>
      </w:r>
    </w:p>
    <w:p w14:paraId="17AF5AC9" w14:textId="77777777" w:rsidR="00064120" w:rsidRPr="00064120" w:rsidRDefault="00064120" w:rsidP="00DE5AD7">
      <w:pPr>
        <w:spacing w:line="480" w:lineRule="exact"/>
        <w:ind w:left="2550" w:hangingChars="797" w:hanging="2550"/>
        <w:rPr>
          <w:rFonts w:ascii="標楷體" w:eastAsia="標楷體" w:hAnsi="標楷體"/>
          <w:sz w:val="32"/>
          <w:szCs w:val="32"/>
        </w:rPr>
      </w:pPr>
      <w:r w:rsidRPr="00064120">
        <w:rPr>
          <w:rFonts w:ascii="標楷體" w:eastAsia="標楷體" w:hAnsi="標楷體" w:hint="eastAsia"/>
          <w:sz w:val="32"/>
          <w:szCs w:val="32"/>
        </w:rPr>
        <w:t>第四十三條之</w:t>
      </w:r>
      <w:proofErr w:type="gramStart"/>
      <w:r w:rsidRPr="00064120">
        <w:rPr>
          <w:rFonts w:ascii="標楷體" w:eastAsia="標楷體" w:hAnsi="標楷體" w:hint="eastAsia"/>
          <w:sz w:val="32"/>
          <w:szCs w:val="32"/>
        </w:rPr>
        <w:t>一</w:t>
      </w:r>
      <w:proofErr w:type="gramEnd"/>
      <w:r w:rsidRPr="00064120">
        <w:rPr>
          <w:rFonts w:ascii="標楷體" w:eastAsia="標楷體" w:hAnsi="標楷體" w:hint="eastAsia"/>
          <w:sz w:val="32"/>
          <w:szCs w:val="32"/>
        </w:rPr>
        <w:t>  </w:t>
      </w:r>
      <w:r w:rsidR="00B80277">
        <w:rPr>
          <w:rFonts w:ascii="標楷體" w:eastAsia="標楷體" w:hAnsi="標楷體" w:hint="eastAsia"/>
          <w:sz w:val="32"/>
          <w:szCs w:val="32"/>
        </w:rPr>
        <w:t>本校</w:t>
      </w:r>
      <w:r w:rsidR="00B80277" w:rsidRPr="00064120">
        <w:rPr>
          <w:rFonts w:ascii="標楷體" w:eastAsia="標楷體" w:hAnsi="標楷體" w:hint="eastAsia"/>
          <w:sz w:val="32"/>
          <w:szCs w:val="32"/>
        </w:rPr>
        <w:t>依</w:t>
      </w:r>
      <w:r w:rsidR="00C677AC">
        <w:rPr>
          <w:rFonts w:ascii="標楷體" w:eastAsia="標楷體" w:hAnsi="標楷體" w:hint="eastAsia"/>
          <w:sz w:val="32"/>
          <w:szCs w:val="32"/>
        </w:rPr>
        <w:t>實際</w:t>
      </w:r>
      <w:r w:rsidR="00B80277" w:rsidRPr="00064120">
        <w:rPr>
          <w:rFonts w:ascii="標楷體" w:eastAsia="標楷體" w:hAnsi="標楷體" w:hint="eastAsia"/>
          <w:sz w:val="32"/>
          <w:szCs w:val="32"/>
        </w:rPr>
        <w:t>業務需要及機關特性參照</w:t>
      </w:r>
      <w:r w:rsidR="00B80277">
        <w:rPr>
          <w:rFonts w:ascii="標楷體" w:eastAsia="標楷體" w:hAnsi="標楷體" w:hint="eastAsia"/>
          <w:sz w:val="32"/>
          <w:szCs w:val="32"/>
        </w:rPr>
        <w:t>連江縣政府</w:t>
      </w:r>
      <w:r w:rsidR="00B80277" w:rsidRPr="00064120">
        <w:rPr>
          <w:rFonts w:ascii="標楷體" w:eastAsia="標楷體" w:hAnsi="標楷體" w:hint="eastAsia"/>
          <w:sz w:val="32"/>
          <w:szCs w:val="32"/>
        </w:rPr>
        <w:t>訂定本工作規則</w:t>
      </w:r>
      <w:r w:rsidRPr="00064120">
        <w:rPr>
          <w:rFonts w:ascii="標楷體" w:eastAsia="標楷體" w:hAnsi="標楷體" w:hint="eastAsia"/>
          <w:sz w:val="32"/>
          <w:szCs w:val="32"/>
        </w:rPr>
        <w:t>。</w:t>
      </w:r>
    </w:p>
    <w:p w14:paraId="3D3A889E" w14:textId="0AE1D360" w:rsidR="00064120" w:rsidRDefault="00064120" w:rsidP="00DE5AD7">
      <w:pPr>
        <w:spacing w:line="480" w:lineRule="exact"/>
        <w:ind w:leftChars="1063" w:left="2553" w:hanging="2"/>
        <w:rPr>
          <w:rFonts w:ascii="標楷體" w:eastAsia="標楷體" w:hAnsi="標楷體"/>
          <w:sz w:val="32"/>
          <w:szCs w:val="32"/>
        </w:rPr>
      </w:pPr>
      <w:r w:rsidRPr="00064120">
        <w:rPr>
          <w:rFonts w:ascii="標楷體" w:eastAsia="標楷體" w:hAnsi="標楷體" w:hint="eastAsia"/>
          <w:sz w:val="32"/>
          <w:szCs w:val="32"/>
        </w:rPr>
        <w:t>依「連江縣政府及所屬機關學校約用人員進用及運用管理規範」進用之約用人員，得</w:t>
      </w:r>
      <w:proofErr w:type="gramStart"/>
      <w:r w:rsidRPr="00064120">
        <w:rPr>
          <w:rFonts w:ascii="標楷體" w:eastAsia="標楷體" w:hAnsi="標楷體" w:hint="eastAsia"/>
          <w:sz w:val="32"/>
          <w:szCs w:val="32"/>
        </w:rPr>
        <w:t>準</w:t>
      </w:r>
      <w:proofErr w:type="gramEnd"/>
      <w:r w:rsidRPr="00064120">
        <w:rPr>
          <w:rFonts w:ascii="標楷體" w:eastAsia="標楷體" w:hAnsi="標楷體" w:hint="eastAsia"/>
          <w:sz w:val="32"/>
          <w:szCs w:val="32"/>
        </w:rPr>
        <w:t>用</w:t>
      </w:r>
      <w:r w:rsidR="00B80277">
        <w:rPr>
          <w:rFonts w:ascii="標楷體" w:eastAsia="標楷體" w:hAnsi="標楷體" w:hint="eastAsia"/>
          <w:sz w:val="32"/>
          <w:szCs w:val="32"/>
        </w:rPr>
        <w:t>或</w:t>
      </w:r>
      <w:r w:rsidR="00B80277" w:rsidRPr="00064120">
        <w:rPr>
          <w:rFonts w:ascii="標楷體" w:eastAsia="標楷體" w:hAnsi="標楷體" w:hint="eastAsia"/>
          <w:sz w:val="32"/>
          <w:szCs w:val="32"/>
        </w:rPr>
        <w:t>參照</w:t>
      </w:r>
      <w:r w:rsidRPr="00064120">
        <w:rPr>
          <w:rFonts w:ascii="標楷體" w:eastAsia="標楷體" w:hAnsi="標楷體" w:hint="eastAsia"/>
          <w:sz w:val="32"/>
          <w:szCs w:val="32"/>
        </w:rPr>
        <w:t>本工作規則相關規定辦理。</w:t>
      </w:r>
    </w:p>
    <w:p w14:paraId="1476B423" w14:textId="30E6AFC8" w:rsidR="00AC5334" w:rsidRPr="00064120" w:rsidRDefault="00AC5334" w:rsidP="00DE5AD7">
      <w:pPr>
        <w:spacing w:line="480" w:lineRule="exact"/>
        <w:ind w:leftChars="1063" w:left="2553" w:hanging="2"/>
        <w:rPr>
          <w:rFonts w:ascii="標楷體" w:eastAsia="標楷體" w:hAnsi="標楷體"/>
          <w:sz w:val="32"/>
          <w:szCs w:val="32"/>
        </w:rPr>
      </w:pPr>
      <w:r w:rsidRPr="00AC5334">
        <w:rPr>
          <w:rFonts w:ascii="標楷體" w:eastAsia="標楷體" w:hAnsi="標楷體" w:hint="eastAsia"/>
          <w:sz w:val="32"/>
          <w:szCs w:val="32"/>
        </w:rPr>
        <w:t>依「高級中等以下學校及幼兒園特殊教育班班級與專責單位設置及人員進用辦法」進用之特教</w:t>
      </w:r>
      <w:r w:rsidR="005F005A">
        <w:rPr>
          <w:rFonts w:ascii="標楷體" w:eastAsia="標楷體" w:hAnsi="標楷體" w:hint="eastAsia"/>
          <w:sz w:val="32"/>
          <w:szCs w:val="32"/>
        </w:rPr>
        <w:t>學生助理員及教師助理員</w:t>
      </w:r>
      <w:r w:rsidRPr="00AC5334">
        <w:rPr>
          <w:rFonts w:ascii="標楷體" w:eastAsia="標楷體" w:hAnsi="標楷體" w:hint="eastAsia"/>
          <w:sz w:val="32"/>
          <w:szCs w:val="32"/>
        </w:rPr>
        <w:t>，得</w:t>
      </w:r>
      <w:proofErr w:type="gramStart"/>
      <w:r w:rsidRPr="00AC5334">
        <w:rPr>
          <w:rFonts w:ascii="標楷體" w:eastAsia="標楷體" w:hAnsi="標楷體" w:hint="eastAsia"/>
          <w:sz w:val="32"/>
          <w:szCs w:val="32"/>
        </w:rPr>
        <w:t>準</w:t>
      </w:r>
      <w:proofErr w:type="gramEnd"/>
      <w:r w:rsidRPr="00AC5334">
        <w:rPr>
          <w:rFonts w:ascii="標楷體" w:eastAsia="標楷體" w:hAnsi="標楷體" w:hint="eastAsia"/>
          <w:sz w:val="32"/>
          <w:szCs w:val="32"/>
        </w:rPr>
        <w:t>用或參照本工作規則相關規定辦理。</w:t>
      </w:r>
    </w:p>
    <w:p w14:paraId="0997E6B3" w14:textId="77777777" w:rsidR="001A556A" w:rsidRPr="00C677AC" w:rsidRDefault="00064120" w:rsidP="00DE5AD7">
      <w:pPr>
        <w:spacing w:line="48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第四十四條  本規則報請主管機關核備後公告施行，修正時亦同。</w:t>
      </w:r>
    </w:p>
    <w:sectPr w:rsidR="001A556A" w:rsidRPr="00C677AC" w:rsidSect="00DE5AD7">
      <w:footerReference w:type="default" r:id="rId7"/>
      <w:pgSz w:w="11906" w:h="16838"/>
      <w:pgMar w:top="1276" w:right="991"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0E327" w14:textId="77777777" w:rsidR="00D1512F" w:rsidRDefault="00D1512F" w:rsidP="00FB2748">
      <w:r>
        <w:separator/>
      </w:r>
    </w:p>
  </w:endnote>
  <w:endnote w:type="continuationSeparator" w:id="0">
    <w:p w14:paraId="346CB6C8" w14:textId="77777777" w:rsidR="00D1512F" w:rsidRDefault="00D1512F" w:rsidP="00FB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84F56" w14:textId="16C8B352" w:rsidR="00C677AC" w:rsidRDefault="00C677AC">
    <w:pPr>
      <w:pStyle w:val="a5"/>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E5AD7" w:rsidRPr="00DE5AD7">
      <w:rPr>
        <w:caps/>
        <w:noProof/>
        <w:color w:val="5B9BD5" w:themeColor="accent1"/>
        <w:lang w:val="zh-TW"/>
      </w:rPr>
      <w:t>18</w:t>
    </w:r>
    <w:r>
      <w:rPr>
        <w:caps/>
        <w:color w:val="5B9BD5" w:themeColor="accent1"/>
      </w:rPr>
      <w:fldChar w:fldCharType="end"/>
    </w:r>
  </w:p>
  <w:p w14:paraId="36688F07" w14:textId="77777777" w:rsidR="00C677AC" w:rsidRDefault="00C677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DEE7" w14:textId="77777777" w:rsidR="00D1512F" w:rsidRDefault="00D1512F" w:rsidP="00FB2748">
      <w:r>
        <w:separator/>
      </w:r>
    </w:p>
  </w:footnote>
  <w:footnote w:type="continuationSeparator" w:id="0">
    <w:p w14:paraId="75FA958D" w14:textId="77777777" w:rsidR="00D1512F" w:rsidRDefault="00D1512F" w:rsidP="00FB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20"/>
    <w:rsid w:val="00064120"/>
    <w:rsid w:val="000B0C1F"/>
    <w:rsid w:val="001053F4"/>
    <w:rsid w:val="00150D7E"/>
    <w:rsid w:val="001A556A"/>
    <w:rsid w:val="00210E87"/>
    <w:rsid w:val="00226B3A"/>
    <w:rsid w:val="0025096F"/>
    <w:rsid w:val="002727A7"/>
    <w:rsid w:val="002801D1"/>
    <w:rsid w:val="00295F29"/>
    <w:rsid w:val="00351BEB"/>
    <w:rsid w:val="003E5E67"/>
    <w:rsid w:val="0042749C"/>
    <w:rsid w:val="004F283B"/>
    <w:rsid w:val="005076E7"/>
    <w:rsid w:val="005571C2"/>
    <w:rsid w:val="005823FB"/>
    <w:rsid w:val="005B174E"/>
    <w:rsid w:val="005F005A"/>
    <w:rsid w:val="006219CA"/>
    <w:rsid w:val="0063405F"/>
    <w:rsid w:val="00645AB3"/>
    <w:rsid w:val="00666C59"/>
    <w:rsid w:val="0067716F"/>
    <w:rsid w:val="006C3B9B"/>
    <w:rsid w:val="007823B5"/>
    <w:rsid w:val="008411F3"/>
    <w:rsid w:val="008C5D06"/>
    <w:rsid w:val="009A07ED"/>
    <w:rsid w:val="00A5021D"/>
    <w:rsid w:val="00AC5334"/>
    <w:rsid w:val="00B55361"/>
    <w:rsid w:val="00B80277"/>
    <w:rsid w:val="00BF1DA6"/>
    <w:rsid w:val="00C41187"/>
    <w:rsid w:val="00C432A0"/>
    <w:rsid w:val="00C677AC"/>
    <w:rsid w:val="00CC2334"/>
    <w:rsid w:val="00CC6096"/>
    <w:rsid w:val="00D1512F"/>
    <w:rsid w:val="00D85AF5"/>
    <w:rsid w:val="00DE5AD7"/>
    <w:rsid w:val="00E044DA"/>
    <w:rsid w:val="00E0683C"/>
    <w:rsid w:val="00E2744B"/>
    <w:rsid w:val="00E40496"/>
    <w:rsid w:val="00E45F1B"/>
    <w:rsid w:val="00E868C4"/>
    <w:rsid w:val="00FB2748"/>
    <w:rsid w:val="00FE1888"/>
    <w:rsid w:val="00FF5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B63D"/>
  <w15:chartTrackingRefBased/>
  <w15:docId w15:val="{3B898416-4EF8-45DF-8CF5-D9B71D3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plaintext">
    <w:name w:val="x_msoplaintext"/>
    <w:basedOn w:val="a"/>
    <w:rsid w:val="00064120"/>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B2748"/>
    <w:pPr>
      <w:tabs>
        <w:tab w:val="center" w:pos="4153"/>
        <w:tab w:val="right" w:pos="8306"/>
      </w:tabs>
      <w:snapToGrid w:val="0"/>
    </w:pPr>
    <w:rPr>
      <w:sz w:val="20"/>
      <w:szCs w:val="20"/>
    </w:rPr>
  </w:style>
  <w:style w:type="character" w:customStyle="1" w:styleId="a4">
    <w:name w:val="頁首 字元"/>
    <w:basedOn w:val="a0"/>
    <w:link w:val="a3"/>
    <w:uiPriority w:val="99"/>
    <w:rsid w:val="00FB2748"/>
    <w:rPr>
      <w:sz w:val="20"/>
      <w:szCs w:val="20"/>
    </w:rPr>
  </w:style>
  <w:style w:type="paragraph" w:styleId="a5">
    <w:name w:val="footer"/>
    <w:basedOn w:val="a"/>
    <w:link w:val="a6"/>
    <w:uiPriority w:val="99"/>
    <w:unhideWhenUsed/>
    <w:rsid w:val="00FB2748"/>
    <w:pPr>
      <w:tabs>
        <w:tab w:val="center" w:pos="4153"/>
        <w:tab w:val="right" w:pos="8306"/>
      </w:tabs>
      <w:snapToGrid w:val="0"/>
    </w:pPr>
    <w:rPr>
      <w:sz w:val="20"/>
      <w:szCs w:val="20"/>
    </w:rPr>
  </w:style>
  <w:style w:type="character" w:customStyle="1" w:styleId="a6">
    <w:name w:val="頁尾 字元"/>
    <w:basedOn w:val="a0"/>
    <w:link w:val="a5"/>
    <w:uiPriority w:val="99"/>
    <w:rsid w:val="00FB2748"/>
    <w:rPr>
      <w:sz w:val="20"/>
      <w:szCs w:val="20"/>
    </w:rPr>
  </w:style>
  <w:style w:type="paragraph" w:customStyle="1" w:styleId="a7">
    <w:name w:val="條平"/>
    <w:basedOn w:val="a"/>
    <w:next w:val="2"/>
    <w:rsid w:val="00645AB3"/>
    <w:pPr>
      <w:kinsoku w:val="0"/>
      <w:overflowPunct w:val="0"/>
      <w:autoSpaceDE w:val="0"/>
      <w:autoSpaceDN w:val="0"/>
      <w:spacing w:afterLines="20" w:after="20" w:line="280" w:lineRule="exact"/>
      <w:ind w:leftChars="500" w:left="500"/>
      <w:jc w:val="both"/>
    </w:pPr>
    <w:rPr>
      <w:rFonts w:ascii="新細明體" w:eastAsia="新細明體" w:hAnsi="新細明體" w:cs="Times New Roman"/>
      <w:color w:val="000000"/>
      <w:sz w:val="20"/>
      <w:szCs w:val="24"/>
    </w:rPr>
  </w:style>
  <w:style w:type="paragraph" w:styleId="2">
    <w:name w:val="Body Text 2"/>
    <w:basedOn w:val="a"/>
    <w:link w:val="20"/>
    <w:uiPriority w:val="99"/>
    <w:semiHidden/>
    <w:unhideWhenUsed/>
    <w:rsid w:val="00645AB3"/>
    <w:pPr>
      <w:spacing w:after="120" w:line="480" w:lineRule="auto"/>
    </w:pPr>
  </w:style>
  <w:style w:type="character" w:customStyle="1" w:styleId="20">
    <w:name w:val="本文 2 字元"/>
    <w:basedOn w:val="a0"/>
    <w:link w:val="2"/>
    <w:uiPriority w:val="99"/>
    <w:semiHidden/>
    <w:rsid w:val="00645AB3"/>
  </w:style>
  <w:style w:type="paragraph" w:styleId="a8">
    <w:name w:val="Plain Text"/>
    <w:basedOn w:val="a"/>
    <w:link w:val="a9"/>
    <w:unhideWhenUsed/>
    <w:rsid w:val="009A07ED"/>
    <w:rPr>
      <w:rFonts w:ascii="細明體" w:eastAsia="細明體" w:hAnsi="Courier New" w:cs="Courier New"/>
      <w:szCs w:val="24"/>
    </w:rPr>
  </w:style>
  <w:style w:type="character" w:customStyle="1" w:styleId="a9">
    <w:name w:val="純文字 字元"/>
    <w:basedOn w:val="a0"/>
    <w:link w:val="a8"/>
    <w:rsid w:val="009A07ED"/>
    <w:rPr>
      <w:rFonts w:ascii="細明體" w:eastAsia="細明體" w:hAnsi="Courier New" w:cs="Courier New"/>
      <w:szCs w:val="24"/>
    </w:rPr>
  </w:style>
  <w:style w:type="character" w:styleId="aa">
    <w:name w:val="Intense Reference"/>
    <w:basedOn w:val="a0"/>
    <w:uiPriority w:val="32"/>
    <w:qFormat/>
    <w:rsid w:val="00351BE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939F5-85E2-48C2-A105-F195FCBD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2025-06-30T03:42:00Z</cp:lastPrinted>
  <dcterms:created xsi:type="dcterms:W3CDTF">2025-04-29T02:59:00Z</dcterms:created>
  <dcterms:modified xsi:type="dcterms:W3CDTF">2026-06-18T00:13:00Z</dcterms:modified>
</cp:coreProperties>
</file>